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258D5" w14:textId="77777777" w:rsidR="0030498C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 БЮДЖЕТНОЕ ОБЩЕОБРАЗОВАТЕЛЬНОЕ УЧРЕЖДЕНИЕ</w:t>
      </w:r>
    </w:p>
    <w:p w14:paraId="43F6CA8E" w14:textId="77777777" w:rsidR="0030498C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ГИМНАЗИЯ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/>
          <w:sz w:val="24"/>
          <w:szCs w:val="24"/>
        </w:rPr>
        <w:t>526</w:t>
      </w:r>
      <w:r>
        <w:rPr>
          <w:rFonts w:ascii="Times New Roman" w:hAnsi="Times New Roman"/>
          <w:sz w:val="24"/>
          <w:szCs w:val="24"/>
        </w:rPr>
        <w:t>МОСКОВСКОГО РАЙОНА САНКТ-ПЕТЕРБУРГА</w:t>
      </w:r>
    </w:p>
    <w:p w14:paraId="6DC587FE" w14:textId="77777777" w:rsidR="0030498C" w:rsidRPr="0030498C" w:rsidRDefault="0030498C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2"/>
          <w:szCs w:val="32"/>
          <w:highlight w:val="white"/>
        </w:rPr>
      </w:pPr>
    </w:p>
    <w:p w14:paraId="4DFF1661" w14:textId="77777777" w:rsidR="0030498C" w:rsidRPr="0030498C" w:rsidRDefault="0030498C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32"/>
          <w:szCs w:val="32"/>
          <w:highlight w:val="white"/>
        </w:rPr>
      </w:pPr>
    </w:p>
    <w:tbl>
      <w:tblPr>
        <w:tblW w:w="0" w:type="auto"/>
        <w:tblInd w:w="-144" w:type="dxa"/>
        <w:tblLayout w:type="fixed"/>
        <w:tblLook w:val="0000" w:firstRow="0" w:lastRow="0" w:firstColumn="0" w:lastColumn="0" w:noHBand="0" w:noVBand="0"/>
      </w:tblPr>
      <w:tblGrid>
        <w:gridCol w:w="5040"/>
        <w:gridCol w:w="4860"/>
      </w:tblGrid>
      <w:tr w:rsidR="0030498C" w:rsidRPr="00186A6A" w14:paraId="2AC9C5CA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0A71DC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УТВЕРЖДАЮ</w:t>
            </w:r>
          </w:p>
          <w:p w14:paraId="01BEF0F9" w14:textId="77777777" w:rsidR="0030498C" w:rsidRP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</w:p>
          <w:p w14:paraId="152F3117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Директор ГБОУ гимназии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 w:rsidRPr="0030498C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526</w:t>
            </w:r>
            <w:r w:rsidRPr="0030498C">
              <w:rPr>
                <w:rFonts w:ascii="Times New Roman" w:hAnsi="Times New Roman"/>
                <w:sz w:val="28"/>
                <w:szCs w:val="28"/>
                <w:highlight w:val="white"/>
              </w:rPr>
              <w:br/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Белаш Н.А.</w:t>
            </w:r>
          </w:p>
          <w:p w14:paraId="4E7AEE6A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Приказ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 w:rsidR="00BA0ABE">
              <w:rPr>
                <w:rFonts w:ascii="Times New Roman" w:hAnsi="Times New Roman"/>
                <w:sz w:val="28"/>
                <w:szCs w:val="28"/>
                <w:highlight w:val="white"/>
              </w:rPr>
              <w:t>2</w:t>
            </w:r>
            <w:r w:rsidR="00C97DD8">
              <w:rPr>
                <w:rFonts w:ascii="Times New Roman" w:hAnsi="Times New Roman"/>
                <w:sz w:val="28"/>
                <w:szCs w:val="28"/>
                <w:highlight w:val="white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>«</w:t>
            </w:r>
            <w:r w:rsidR="00C97DD8">
              <w:rPr>
                <w:rFonts w:ascii="Times New Roman" w:hAnsi="Times New Roman"/>
                <w:sz w:val="28"/>
                <w:szCs w:val="28"/>
                <w:highlight w:val="white"/>
              </w:rPr>
              <w:t>1</w:t>
            </w:r>
            <w:r w:rsidR="00BA0ABE">
              <w:rPr>
                <w:rFonts w:ascii="Times New Roman" w:hAnsi="Times New Roman"/>
                <w:sz w:val="28"/>
                <w:szCs w:val="28"/>
                <w:highlight w:val="white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 xml:space="preserve">» </w:t>
            </w:r>
            <w:r w:rsidR="00BA0ABE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июня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 xml:space="preserve"> 20</w:t>
            </w:r>
            <w:r w:rsidR="00C97DD8">
              <w:rPr>
                <w:rFonts w:ascii="Times New Roman" w:hAnsi="Times New Roman"/>
                <w:sz w:val="28"/>
                <w:szCs w:val="28"/>
                <w:highlight w:val="white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г.</w:t>
            </w:r>
          </w:p>
          <w:p w14:paraId="5D1925AF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>______________</w:t>
            </w:r>
          </w:p>
          <w:p w14:paraId="28C787DD" w14:textId="77777777" w:rsidR="0030498C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09B3E23C" w14:textId="77777777" w:rsidR="0030498C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FACD12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СОГЛАСОВАНО</w:t>
            </w:r>
          </w:p>
          <w:p w14:paraId="349A0B00" w14:textId="77777777" w:rsidR="0030498C" w:rsidRP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</w:p>
          <w:p w14:paraId="14A4C237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Заместитель директора по УВР</w:t>
            </w:r>
          </w:p>
          <w:p w14:paraId="0FBB68D6" w14:textId="77777777" w:rsidR="00186A6A" w:rsidRDefault="00BA0ABE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__________________________</w:t>
            </w:r>
          </w:p>
          <w:p w14:paraId="23B19DB4" w14:textId="77777777" w:rsidR="0030498C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186A6A">
              <w:rPr>
                <w:rFonts w:ascii="Times New Roman" w:hAnsi="Times New Roman"/>
                <w:sz w:val="28"/>
                <w:szCs w:val="28"/>
              </w:rPr>
              <w:t>«</w:t>
            </w:r>
            <w:r w:rsidR="00C536EC">
              <w:rPr>
                <w:rFonts w:ascii="Times New Roman" w:hAnsi="Times New Roman"/>
                <w:sz w:val="28"/>
                <w:szCs w:val="28"/>
              </w:rPr>
              <w:t>10</w:t>
            </w:r>
            <w:r w:rsidRPr="00186A6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A0ABE">
              <w:rPr>
                <w:rFonts w:ascii="Times New Roman" w:hAnsi="Times New Roman"/>
                <w:sz w:val="28"/>
                <w:szCs w:val="28"/>
              </w:rPr>
              <w:t xml:space="preserve"> июня</w:t>
            </w:r>
            <w:r w:rsidRPr="00186A6A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C97DD8">
              <w:rPr>
                <w:rFonts w:ascii="Times New Roman" w:hAnsi="Times New Roman"/>
                <w:sz w:val="28"/>
                <w:szCs w:val="28"/>
              </w:rPr>
              <w:t>20</w:t>
            </w:r>
            <w:r w:rsidRPr="00186A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14:paraId="6FFBD290" w14:textId="77777777" w:rsidR="0030498C" w:rsidRPr="00186A6A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Calibri" w:hAnsi="Calibri" w:cs="Calibri"/>
              </w:rPr>
            </w:pPr>
          </w:p>
        </w:tc>
      </w:tr>
      <w:tr w:rsidR="0030498C" w14:paraId="220C059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5AA61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РАССМОТРЕНО</w:t>
            </w:r>
          </w:p>
          <w:p w14:paraId="69561677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На заседании МО учителей  математики и информатики</w:t>
            </w:r>
          </w:p>
          <w:p w14:paraId="26A8BB28" w14:textId="77777777" w:rsidR="0030498C" w:rsidRP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Протокол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 w:rsidRPr="0030498C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</w:t>
            </w:r>
          </w:p>
          <w:p w14:paraId="3220C4E6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от </w:t>
            </w:r>
            <w:r w:rsidRPr="0030498C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«__»  </w:t>
            </w:r>
            <w:r w:rsidR="004B7B63">
              <w:rPr>
                <w:rFonts w:ascii="Times New Roman" w:hAnsi="Times New Roman"/>
                <w:sz w:val="28"/>
                <w:szCs w:val="28"/>
                <w:highlight w:val="white"/>
              </w:rPr>
              <w:t>июня 20</w:t>
            </w:r>
            <w:r w:rsidR="00C97DD8">
              <w:rPr>
                <w:rFonts w:ascii="Times New Roman" w:hAnsi="Times New Roman"/>
                <w:sz w:val="28"/>
                <w:szCs w:val="28"/>
                <w:highlight w:val="white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г.</w:t>
            </w:r>
          </w:p>
          <w:p w14:paraId="2E2E7D74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Руководитель МО</w:t>
            </w:r>
          </w:p>
          <w:p w14:paraId="488F9312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Володина Ю. Н.</w:t>
            </w:r>
          </w:p>
          <w:p w14:paraId="470A01C4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>________________</w:t>
            </w:r>
          </w:p>
          <w:p w14:paraId="65F28914" w14:textId="77777777" w:rsidR="0030498C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1AC0B" w14:textId="77777777" w:rsidR="0030498C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  <w:p w14:paraId="1DB1EB6E" w14:textId="77777777" w:rsidR="0030498C" w:rsidRPr="0030498C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заседании Педагогического 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ГБОУ гимназии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№</w:t>
            </w:r>
            <w:r w:rsidRPr="0030498C">
              <w:rPr>
                <w:rFonts w:ascii="Times New Roman" w:hAnsi="Times New Roman"/>
                <w:sz w:val="28"/>
                <w:szCs w:val="28"/>
              </w:rPr>
              <w:t xml:space="preserve"> 526</w:t>
            </w:r>
          </w:p>
          <w:p w14:paraId="4DA18EBC" w14:textId="77777777" w:rsidR="0030498C" w:rsidRPr="00BA0ABE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Протокол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 w:rsidR="00C97DD8">
              <w:rPr>
                <w:rFonts w:ascii="Times New Roman" w:hAnsi="Times New Roman"/>
                <w:sz w:val="28"/>
                <w:szCs w:val="28"/>
                <w:highlight w:val="white"/>
              </w:rPr>
              <w:t>5</w:t>
            </w:r>
          </w:p>
          <w:p w14:paraId="49EDAFD7" w14:textId="77777777" w:rsidR="0030498C" w:rsidRDefault="0030498C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>«</w:t>
            </w:r>
            <w:r w:rsidR="00C97DD8">
              <w:rPr>
                <w:rFonts w:ascii="Times New Roman" w:hAnsi="Times New Roman"/>
                <w:sz w:val="28"/>
                <w:szCs w:val="28"/>
                <w:highlight w:val="white"/>
              </w:rPr>
              <w:t>1</w:t>
            </w:r>
            <w:r w:rsidR="00BA0ABE">
              <w:rPr>
                <w:rFonts w:ascii="Times New Roman" w:hAnsi="Times New Roman"/>
                <w:sz w:val="28"/>
                <w:szCs w:val="28"/>
                <w:highlight w:val="white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lang w:val="en-US"/>
              </w:rPr>
              <w:t>»</w:t>
            </w:r>
            <w:r w:rsidR="00BA0ABE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</w:t>
            </w:r>
            <w:r w:rsidR="004B7B63">
              <w:rPr>
                <w:rFonts w:ascii="Times New Roman" w:hAnsi="Times New Roman"/>
                <w:sz w:val="28"/>
                <w:szCs w:val="28"/>
                <w:highlight w:val="white"/>
              </w:rPr>
              <w:t>июня</w:t>
            </w:r>
            <w:r w:rsidR="00BA0ABE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</w:t>
            </w:r>
            <w:r w:rsidR="004B7B63">
              <w:rPr>
                <w:rFonts w:ascii="Times New Roman" w:hAnsi="Times New Roman"/>
                <w:sz w:val="28"/>
                <w:szCs w:val="28"/>
                <w:highlight w:val="white"/>
              </w:rPr>
              <w:t>20</w:t>
            </w:r>
            <w:r w:rsidR="00C97DD8">
              <w:rPr>
                <w:rFonts w:ascii="Times New Roman" w:hAnsi="Times New Roman"/>
                <w:sz w:val="28"/>
                <w:szCs w:val="28"/>
                <w:highlight w:val="white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г.</w:t>
            </w:r>
          </w:p>
          <w:p w14:paraId="3E7FBA60" w14:textId="77777777" w:rsidR="0030498C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451DC499" w14:textId="77777777" w:rsidR="0030498C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14:paraId="42401E51" w14:textId="77777777" w:rsidR="0030498C" w:rsidRDefault="0030498C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hAnsi="Times New Roman"/>
          <w:sz w:val="28"/>
          <w:szCs w:val="28"/>
          <w:highlight w:val="white"/>
          <w:lang w:val="en-US"/>
        </w:rPr>
      </w:pPr>
    </w:p>
    <w:p w14:paraId="30D7F1CD" w14:textId="77777777" w:rsidR="0030498C" w:rsidRDefault="0030498C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en-US"/>
        </w:rPr>
      </w:pPr>
    </w:p>
    <w:p w14:paraId="67642049" w14:textId="77777777" w:rsidR="0030498C" w:rsidRDefault="0030498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РАБОЧАЯ ПРОГРАММА </w:t>
      </w:r>
    </w:p>
    <w:p w14:paraId="0737700F" w14:textId="77777777" w:rsidR="0030498C" w:rsidRPr="00C97DD8" w:rsidRDefault="0030498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D29343" w14:textId="77777777" w:rsidR="0030498C" w:rsidRPr="0030498C" w:rsidRDefault="0030498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предмету </w:t>
      </w:r>
      <w:r w:rsidRPr="0030498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Алгебра и начала анализа</w:t>
      </w:r>
      <w:r w:rsidRPr="0030498C">
        <w:rPr>
          <w:rFonts w:ascii="Times New Roman" w:hAnsi="Times New Roman"/>
          <w:sz w:val="28"/>
          <w:szCs w:val="28"/>
        </w:rPr>
        <w:t xml:space="preserve">»                                 </w:t>
      </w:r>
    </w:p>
    <w:p w14:paraId="4D686ACC" w14:textId="77777777" w:rsidR="0030498C" w:rsidRDefault="0030498C">
      <w:pPr>
        <w:widowControl w:val="0"/>
        <w:tabs>
          <w:tab w:val="left" w:pos="1905"/>
          <w:tab w:val="left" w:pos="2805"/>
          <w:tab w:val="center" w:pos="520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Класс : 11 "а" и 11 "в"</w:t>
      </w:r>
    </w:p>
    <w:p w14:paraId="39D5FEE2" w14:textId="77777777" w:rsidR="0030498C" w:rsidRDefault="0030498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0498C">
        <w:rPr>
          <w:rFonts w:ascii="Times New Roman" w:hAnsi="Times New Roman"/>
          <w:sz w:val="28"/>
          <w:szCs w:val="28"/>
        </w:rPr>
        <w:t>20</w:t>
      </w:r>
      <w:r w:rsidR="00C97DD8">
        <w:rPr>
          <w:rFonts w:ascii="Times New Roman" w:hAnsi="Times New Roman"/>
          <w:sz w:val="28"/>
          <w:szCs w:val="28"/>
        </w:rPr>
        <w:t>20</w:t>
      </w:r>
      <w:r w:rsidR="004B7B63">
        <w:rPr>
          <w:rFonts w:ascii="Times New Roman" w:hAnsi="Times New Roman"/>
          <w:sz w:val="28"/>
          <w:szCs w:val="28"/>
        </w:rPr>
        <w:t>-202</w:t>
      </w:r>
      <w:r w:rsidR="00C97DD8">
        <w:rPr>
          <w:rFonts w:ascii="Times New Roman" w:hAnsi="Times New Roman"/>
          <w:sz w:val="28"/>
          <w:szCs w:val="28"/>
        </w:rPr>
        <w:t>1</w:t>
      </w:r>
      <w:r w:rsidRPr="003049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учебный год</w:t>
      </w:r>
    </w:p>
    <w:p w14:paraId="619FF7B8" w14:textId="77777777" w:rsidR="0030498C" w:rsidRPr="0030498C" w:rsidRDefault="0030498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</w:rPr>
      </w:pPr>
    </w:p>
    <w:p w14:paraId="50EF42F5" w14:textId="77777777" w:rsidR="0030498C" w:rsidRDefault="0030498C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Учитель:</w:t>
      </w:r>
      <w:r w:rsidR="00186A6A">
        <w:rPr>
          <w:rFonts w:ascii="Times New Roman" w:hAnsi="Times New Roman"/>
          <w:sz w:val="28"/>
          <w:szCs w:val="28"/>
        </w:rPr>
        <w:t xml:space="preserve"> </w:t>
      </w:r>
      <w:r w:rsidR="00C97DD8">
        <w:rPr>
          <w:rFonts w:ascii="Times New Roman" w:hAnsi="Times New Roman"/>
          <w:sz w:val="28"/>
          <w:szCs w:val="28"/>
        </w:rPr>
        <w:t>Васильева</w:t>
      </w:r>
      <w:r w:rsidR="004B7B63">
        <w:rPr>
          <w:rFonts w:ascii="Times New Roman" w:hAnsi="Times New Roman"/>
          <w:sz w:val="28"/>
          <w:szCs w:val="28"/>
        </w:rPr>
        <w:t xml:space="preserve"> </w:t>
      </w:r>
      <w:r w:rsidR="00C97DD8">
        <w:rPr>
          <w:rFonts w:ascii="Times New Roman" w:hAnsi="Times New Roman"/>
          <w:sz w:val="28"/>
          <w:szCs w:val="28"/>
        </w:rPr>
        <w:t>С</w:t>
      </w:r>
      <w:r w:rsidR="004B7B63">
        <w:rPr>
          <w:rFonts w:ascii="Times New Roman" w:hAnsi="Times New Roman"/>
          <w:sz w:val="28"/>
          <w:szCs w:val="28"/>
        </w:rPr>
        <w:t xml:space="preserve">. </w:t>
      </w:r>
      <w:r w:rsidR="00C97DD8">
        <w:rPr>
          <w:rFonts w:ascii="Times New Roman" w:hAnsi="Times New Roman"/>
          <w:sz w:val="28"/>
          <w:szCs w:val="28"/>
        </w:rPr>
        <w:t>А</w:t>
      </w:r>
      <w:r w:rsidR="004B7B63">
        <w:rPr>
          <w:rFonts w:ascii="Times New Roman" w:hAnsi="Times New Roman"/>
          <w:sz w:val="28"/>
          <w:szCs w:val="28"/>
        </w:rPr>
        <w:t>.</w:t>
      </w:r>
    </w:p>
    <w:p w14:paraId="05E8872D" w14:textId="77777777" w:rsidR="0030498C" w:rsidRPr="0030498C" w:rsidRDefault="0030498C">
      <w:pPr>
        <w:widowControl w:val="0"/>
        <w:tabs>
          <w:tab w:val="left" w:pos="60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30498C">
        <w:rPr>
          <w:rFonts w:ascii="Times New Roman" w:hAnsi="Times New Roman"/>
        </w:rPr>
        <w:tab/>
      </w:r>
    </w:p>
    <w:p w14:paraId="4496787A" w14:textId="77777777" w:rsidR="0030498C" w:rsidRPr="0030498C" w:rsidRDefault="0030498C">
      <w:pPr>
        <w:widowControl w:val="0"/>
        <w:tabs>
          <w:tab w:val="left" w:pos="60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98C3D3" w14:textId="77777777" w:rsidR="0030498C" w:rsidRPr="0030498C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9D57E3" w14:textId="77777777" w:rsidR="0030498C" w:rsidRPr="0030498C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4157F6" w14:textId="77777777" w:rsidR="0030498C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Санкт-Петербург</w:t>
      </w:r>
    </w:p>
    <w:p w14:paraId="76D8508E" w14:textId="77777777" w:rsidR="0030498C" w:rsidRPr="004B7B63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7B63">
        <w:rPr>
          <w:rFonts w:ascii="Times New Roman" w:hAnsi="Times New Roman"/>
          <w:sz w:val="28"/>
          <w:szCs w:val="28"/>
        </w:rPr>
        <w:t>20</w:t>
      </w:r>
      <w:r w:rsidR="00C97DD8">
        <w:rPr>
          <w:rFonts w:ascii="Times New Roman" w:hAnsi="Times New Roman"/>
          <w:sz w:val="28"/>
          <w:szCs w:val="28"/>
        </w:rPr>
        <w:t>20</w:t>
      </w:r>
    </w:p>
    <w:p w14:paraId="63974FC5" w14:textId="77777777" w:rsidR="0030498C" w:rsidRPr="004B7B63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DC1FE5" w14:textId="77777777" w:rsidR="0030498C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14:paraId="1DC05A2D" w14:textId="77777777" w:rsidR="0030498C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Нормативная основа программы</w:t>
      </w:r>
    </w:p>
    <w:p w14:paraId="77503CD9" w14:textId="77777777" w:rsidR="0030498C" w:rsidRPr="00A91AD8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A91AD8">
        <w:rPr>
          <w:rFonts w:ascii="Times New Roman" w:hAnsi="Times New Roman"/>
          <w:sz w:val="24"/>
          <w:szCs w:val="24"/>
        </w:rPr>
        <w:t>Федеральный компонент государственного стандарта начального общего,</w:t>
      </w:r>
      <w:r w:rsidR="00186A6A" w:rsidRPr="00A91AD8">
        <w:rPr>
          <w:rFonts w:ascii="Times New Roman" w:hAnsi="Times New Roman"/>
          <w:sz w:val="24"/>
          <w:szCs w:val="24"/>
        </w:rPr>
        <w:t xml:space="preserve"> </w:t>
      </w:r>
      <w:r w:rsidRPr="00A91AD8">
        <w:rPr>
          <w:rFonts w:ascii="Times New Roman" w:hAnsi="Times New Roman"/>
          <w:sz w:val="24"/>
          <w:szCs w:val="24"/>
        </w:rPr>
        <w:t>основного общего и среднего (полного) общего образования. – М.: Просвещение, 2014 г.</w:t>
      </w:r>
    </w:p>
    <w:p w14:paraId="5C3B3C21" w14:textId="77777777" w:rsidR="0030498C" w:rsidRPr="00A91AD8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1AD8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31 марта 2014 г.  </w:t>
      </w:r>
      <w:r w:rsidRPr="00A91AD8">
        <w:rPr>
          <w:rFonts w:ascii="Segoe UI Symbol" w:hAnsi="Segoe UI Symbol" w:cs="Segoe UI Symbol"/>
          <w:sz w:val="24"/>
          <w:szCs w:val="24"/>
        </w:rPr>
        <w:t>№</w:t>
      </w:r>
      <w:r w:rsidRPr="00A91AD8">
        <w:rPr>
          <w:rFonts w:ascii="Times New Roman" w:hAnsi="Times New Roman"/>
          <w:sz w:val="24"/>
          <w:szCs w:val="24"/>
        </w:rPr>
        <w:t xml:space="preserve">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 с изменениями на 0</w:t>
      </w:r>
      <w:r w:rsidR="00BA0ABE" w:rsidRPr="00A91AD8">
        <w:rPr>
          <w:rFonts w:ascii="Times New Roman" w:hAnsi="Times New Roman"/>
          <w:sz w:val="24"/>
          <w:szCs w:val="24"/>
        </w:rPr>
        <w:t>8</w:t>
      </w:r>
      <w:r w:rsidRPr="00A91AD8">
        <w:rPr>
          <w:rFonts w:ascii="Times New Roman" w:hAnsi="Times New Roman"/>
          <w:sz w:val="24"/>
          <w:szCs w:val="24"/>
        </w:rPr>
        <w:t>.0</w:t>
      </w:r>
      <w:r w:rsidR="00BA0ABE" w:rsidRPr="00A91AD8">
        <w:rPr>
          <w:rFonts w:ascii="Times New Roman" w:hAnsi="Times New Roman"/>
          <w:sz w:val="24"/>
          <w:szCs w:val="24"/>
        </w:rPr>
        <w:t>5</w:t>
      </w:r>
      <w:r w:rsidRPr="00A91AD8">
        <w:rPr>
          <w:rFonts w:ascii="Times New Roman" w:hAnsi="Times New Roman"/>
          <w:sz w:val="24"/>
          <w:szCs w:val="24"/>
        </w:rPr>
        <w:t>.201</w:t>
      </w:r>
      <w:r w:rsidR="00BA0ABE" w:rsidRPr="00A91AD8">
        <w:rPr>
          <w:rFonts w:ascii="Times New Roman" w:hAnsi="Times New Roman"/>
          <w:sz w:val="24"/>
          <w:szCs w:val="24"/>
        </w:rPr>
        <w:t>9</w:t>
      </w:r>
      <w:r w:rsidRPr="00A91AD8">
        <w:rPr>
          <w:rFonts w:ascii="Times New Roman" w:hAnsi="Times New Roman"/>
          <w:sz w:val="24"/>
          <w:szCs w:val="24"/>
        </w:rPr>
        <w:t xml:space="preserve">). </w:t>
      </w:r>
    </w:p>
    <w:p w14:paraId="677E9C05" w14:textId="77777777" w:rsidR="0030498C" w:rsidRPr="00A91AD8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1AD8">
        <w:rPr>
          <w:rFonts w:ascii="Times New Roman" w:hAnsi="Times New Roman"/>
          <w:sz w:val="24"/>
          <w:szCs w:val="24"/>
        </w:rPr>
        <w:t xml:space="preserve">Образовательная программа ГБОУ гимназии </w:t>
      </w:r>
      <w:r w:rsidRPr="00A91AD8">
        <w:rPr>
          <w:rFonts w:ascii="Segoe UI Symbol" w:hAnsi="Segoe UI Symbol" w:cs="Segoe UI Symbol"/>
          <w:sz w:val="24"/>
          <w:szCs w:val="24"/>
        </w:rPr>
        <w:t>№</w:t>
      </w:r>
      <w:r w:rsidRPr="00A91AD8">
        <w:rPr>
          <w:rFonts w:ascii="Times New Roman" w:hAnsi="Times New Roman"/>
          <w:sz w:val="24"/>
          <w:szCs w:val="24"/>
        </w:rPr>
        <w:t xml:space="preserve">526 Московского района Санкт-Петербурга </w:t>
      </w:r>
    </w:p>
    <w:p w14:paraId="7F346A71" w14:textId="77777777" w:rsidR="0030498C" w:rsidRPr="00A91AD8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1AD8">
        <w:rPr>
          <w:rFonts w:ascii="Times New Roman" w:hAnsi="Times New Roman"/>
          <w:sz w:val="24"/>
          <w:szCs w:val="24"/>
        </w:rPr>
        <w:t xml:space="preserve">Учебный план ГБОУ гимназии </w:t>
      </w:r>
      <w:r w:rsidRPr="00A91AD8">
        <w:rPr>
          <w:rFonts w:ascii="Segoe UI Symbol" w:hAnsi="Segoe UI Symbol" w:cs="Segoe UI Symbol"/>
          <w:sz w:val="24"/>
          <w:szCs w:val="24"/>
        </w:rPr>
        <w:t>№</w:t>
      </w:r>
      <w:r w:rsidRPr="00A91AD8">
        <w:rPr>
          <w:rFonts w:ascii="Times New Roman" w:hAnsi="Times New Roman"/>
          <w:sz w:val="24"/>
          <w:szCs w:val="24"/>
        </w:rPr>
        <w:t>526 Московского района Санкт-Петербурга – 20</w:t>
      </w:r>
      <w:r w:rsidR="00C97DD8" w:rsidRPr="00A91AD8">
        <w:rPr>
          <w:rFonts w:ascii="Times New Roman" w:hAnsi="Times New Roman"/>
          <w:sz w:val="24"/>
          <w:szCs w:val="24"/>
        </w:rPr>
        <w:t>20</w:t>
      </w:r>
      <w:r w:rsidR="004B7B63" w:rsidRPr="00A91AD8">
        <w:rPr>
          <w:rFonts w:ascii="Times New Roman" w:hAnsi="Times New Roman"/>
          <w:sz w:val="24"/>
          <w:szCs w:val="24"/>
        </w:rPr>
        <w:t>-202</w:t>
      </w:r>
      <w:r w:rsidR="00C97DD8" w:rsidRPr="00A91AD8">
        <w:rPr>
          <w:rFonts w:ascii="Times New Roman" w:hAnsi="Times New Roman"/>
          <w:sz w:val="24"/>
          <w:szCs w:val="24"/>
        </w:rPr>
        <w:t>1</w:t>
      </w:r>
      <w:r w:rsidR="004B7B63" w:rsidRPr="00A91AD8">
        <w:rPr>
          <w:rFonts w:ascii="Times New Roman" w:hAnsi="Times New Roman"/>
          <w:sz w:val="24"/>
          <w:szCs w:val="24"/>
        </w:rPr>
        <w:t xml:space="preserve"> </w:t>
      </w:r>
      <w:r w:rsidRPr="00A91AD8">
        <w:rPr>
          <w:rFonts w:ascii="Times New Roman" w:hAnsi="Times New Roman"/>
          <w:sz w:val="24"/>
          <w:szCs w:val="24"/>
        </w:rPr>
        <w:t>учебный год</w:t>
      </w:r>
    </w:p>
    <w:p w14:paraId="18E47035" w14:textId="77777777" w:rsidR="0030498C" w:rsidRPr="00A91AD8" w:rsidRDefault="0030498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EB15E2D" w14:textId="77777777" w:rsidR="0030498C" w:rsidRPr="00A91AD8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AD8">
        <w:rPr>
          <w:rFonts w:ascii="Times New Roman" w:hAnsi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14:paraId="45768B4F" w14:textId="77777777" w:rsidR="0030498C" w:rsidRPr="00A91AD8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FCB40EB" w14:textId="77777777" w:rsidR="0030498C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14:paraId="638674CD" w14:textId="77777777" w:rsidR="0030498C" w:rsidRPr="00A91AD8" w:rsidRDefault="0030498C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Calibri"/>
          <w:sz w:val="20"/>
          <w:szCs w:val="20"/>
        </w:rPr>
      </w:pPr>
    </w:p>
    <w:p w14:paraId="383BB903" w14:textId="77777777" w:rsidR="0030498C" w:rsidRPr="00A91AD8" w:rsidRDefault="0030498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0"/>
          <w:sz w:val="24"/>
          <w:szCs w:val="24"/>
        </w:rPr>
      </w:pPr>
      <w:r w:rsidRPr="00A91AD8">
        <w:rPr>
          <w:rFonts w:cs="Calibri"/>
          <w:b/>
          <w:bCs/>
          <w:sz w:val="20"/>
          <w:szCs w:val="20"/>
        </w:rPr>
        <w:tab/>
      </w:r>
      <w:r w:rsidRPr="00A91AD8">
        <w:rPr>
          <w:rFonts w:ascii="Times New Roman" w:hAnsi="Times New Roman"/>
          <w:sz w:val="24"/>
          <w:szCs w:val="24"/>
        </w:rPr>
        <w:t>Рабочая программа по алгебре и началам анализа составлена на основе авторской программы под редакцией Ш. А. Алимова</w:t>
      </w:r>
      <w:r w:rsidR="00186A6A" w:rsidRPr="00A91AD8">
        <w:rPr>
          <w:rFonts w:ascii="Times New Roman" w:hAnsi="Times New Roman"/>
          <w:sz w:val="24"/>
          <w:szCs w:val="24"/>
        </w:rPr>
        <w:t xml:space="preserve"> </w:t>
      </w:r>
      <w:r w:rsidRPr="00A91AD8">
        <w:rPr>
          <w:rFonts w:ascii="Times New Roman" w:hAnsi="Times New Roman"/>
          <w:sz w:val="24"/>
          <w:szCs w:val="24"/>
        </w:rPr>
        <w:t>и др.</w:t>
      </w:r>
    </w:p>
    <w:p w14:paraId="66356814" w14:textId="77777777" w:rsidR="0030498C" w:rsidRPr="00A91AD8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1AD8">
        <w:rPr>
          <w:rFonts w:ascii="Times New Roman" w:hAnsi="Times New Roman"/>
          <w:sz w:val="24"/>
          <w:szCs w:val="24"/>
        </w:rPr>
        <w:t>Программа составлена на основе федерального компонента государственного стандарта основного общего образовании, конкретизирует содержание предметных тем образовательного стандарта и дает примерное распределение учебных часов по разделам курса.</w:t>
      </w:r>
    </w:p>
    <w:p w14:paraId="29E6A5C0" w14:textId="77777777" w:rsidR="0030498C" w:rsidRPr="00A91AD8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91AD8">
        <w:rPr>
          <w:rFonts w:ascii="Times New Roman" w:hAnsi="Times New Roman"/>
          <w:sz w:val="24"/>
          <w:szCs w:val="24"/>
        </w:rPr>
        <w:t>Алгебра и начала анализа</w:t>
      </w:r>
      <w:r w:rsidR="00186A6A" w:rsidRPr="00A91AD8">
        <w:rPr>
          <w:rFonts w:ascii="Times New Roman" w:hAnsi="Times New Roman"/>
          <w:sz w:val="24"/>
          <w:szCs w:val="24"/>
        </w:rPr>
        <w:t xml:space="preserve"> </w:t>
      </w:r>
      <w:r w:rsidRPr="00A91AD8">
        <w:rPr>
          <w:rFonts w:ascii="Times New Roman" w:hAnsi="Times New Roman"/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 о свойствах функций,  графиках и практически значимых умений, формирования языка описания процессов окружающего мира, для развития логического мышления и интуиции, математической культуры, для эстетического воспитания учащихся. Изучение алгебры и начал анализа вносит  вклад в  в формирование целостной картины окружающего мира.</w:t>
      </w:r>
    </w:p>
    <w:p w14:paraId="10719277" w14:textId="77777777" w:rsidR="00C536EC" w:rsidRDefault="00C536EC" w:rsidP="00C53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   </w:t>
      </w:r>
    </w:p>
    <w:p w14:paraId="700C9F4B" w14:textId="77777777" w:rsidR="0030498C" w:rsidRPr="008E0D06" w:rsidRDefault="00C536EC" w:rsidP="00C536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  </w:t>
      </w:r>
      <w:r w:rsidR="0030498C" w:rsidRPr="008E0D06">
        <w:rPr>
          <w:rFonts w:ascii="Times New Roman" w:hAnsi="Times New Roman"/>
          <w:sz w:val="24"/>
          <w:szCs w:val="24"/>
        </w:rPr>
        <w:t>Рабочая программа выполняет две основные функции:</w:t>
      </w:r>
    </w:p>
    <w:p w14:paraId="2F47E5B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>Информационно-методическая</w:t>
      </w:r>
      <w:r w:rsidRPr="008E0D06">
        <w:rPr>
          <w:rFonts w:ascii="Times New Roman" w:hAnsi="Times New Roman"/>
          <w:sz w:val="24"/>
          <w:szCs w:val="24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14:paraId="7443DBC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>Организационно-планирующая</w:t>
      </w:r>
      <w:r w:rsidRPr="008E0D06">
        <w:rPr>
          <w:rFonts w:ascii="Times New Roman" w:hAnsi="Times New Roman"/>
          <w:sz w:val="24"/>
          <w:szCs w:val="24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14:paraId="6A52E2F0" w14:textId="77777777" w:rsidR="0030498C" w:rsidRPr="008E0D06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08D91165" w14:textId="77777777" w:rsidR="0030498C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7CFB01" w14:textId="77777777" w:rsidR="0030498C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B60863" w14:textId="77777777" w:rsidR="00A91AD8" w:rsidRDefault="00A91AD8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6CB28E" w14:textId="77777777" w:rsidR="0030498C" w:rsidRPr="008E0D06" w:rsidRDefault="0030498C" w:rsidP="00A91AD8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lastRenderedPageBreak/>
        <w:t>Цель учебного предмета</w:t>
      </w:r>
      <w:r w:rsidR="00A91AD8" w:rsidRPr="008E0D06">
        <w:rPr>
          <w:rFonts w:ascii="Times New Roman" w:hAnsi="Times New Roman"/>
          <w:b/>
          <w:bCs/>
          <w:sz w:val="24"/>
          <w:szCs w:val="24"/>
        </w:rPr>
        <w:t>.</w:t>
      </w:r>
    </w:p>
    <w:p w14:paraId="6E0ABD56" w14:textId="77777777" w:rsidR="0030498C" w:rsidRPr="008E0D06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Целью изучения курса алгебры и математического анализа является систематическое изучение функций, как важнейшего математического объекта средствами алгебры и математического анализа, раскрытие политехнического и прикладного значения общих методов математики, связанных с исследованиями функций, подготовка необходимого аппарата для изучения геометрии и физики.</w:t>
      </w:r>
    </w:p>
    <w:p w14:paraId="2D0E7E96" w14:textId="77777777" w:rsidR="0030498C" w:rsidRPr="008E0D06" w:rsidRDefault="0030498C" w:rsidP="00A91A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1AFB2A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Задачи учебного предмета</w:t>
      </w:r>
    </w:p>
    <w:p w14:paraId="4622365A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8BE819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        Воспитание</w:t>
      </w:r>
      <w:r w:rsidRPr="008E0D0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E0D06">
        <w:rPr>
          <w:rFonts w:ascii="Times New Roman" w:hAnsi="Times New Roman"/>
          <w:sz w:val="24"/>
          <w:szCs w:val="24"/>
        </w:rPr>
        <w:t xml:space="preserve">средствами математики культуры личности: </w:t>
      </w:r>
      <w:r w:rsidRPr="008E0D06">
        <w:rPr>
          <w:rFonts w:ascii="Times New Roman" w:hAnsi="Times New Roman"/>
          <w:color w:val="000000"/>
          <w:sz w:val="24"/>
          <w:szCs w:val="24"/>
        </w:rPr>
        <w:t>отношения к математике как части общечеловеческой культуры:</w:t>
      </w:r>
      <w:r w:rsidRPr="008E0D06">
        <w:rPr>
          <w:rFonts w:ascii="Times New Roman" w:hAnsi="Times New Roman"/>
          <w:sz w:val="24"/>
          <w:szCs w:val="24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14:paraId="7753D2E8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      Развитие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деятельности.</w:t>
      </w:r>
    </w:p>
    <w:p w14:paraId="65CF0797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      Формирование </w:t>
      </w:r>
      <w:r w:rsidRPr="008E0D06">
        <w:rPr>
          <w:rFonts w:ascii="Times New Roman" w:hAnsi="Times New Roman"/>
          <w:i/>
          <w:iCs/>
          <w:sz w:val="24"/>
          <w:szCs w:val="24"/>
        </w:rPr>
        <w:t xml:space="preserve"> представлений</w:t>
      </w:r>
      <w:r w:rsidRPr="008E0D06">
        <w:rPr>
          <w:rFonts w:ascii="Times New Roman" w:hAnsi="Times New Roman"/>
          <w:sz w:val="24"/>
          <w:szCs w:val="24"/>
        </w:rPr>
        <w:t xml:space="preserve"> о математике как универсальном языке науки, средстве моделирования явлений и процессов, об идеях и методах математики</w:t>
      </w:r>
    </w:p>
    <w:p w14:paraId="526308B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      Овладение </w:t>
      </w:r>
      <w:r w:rsidRPr="008E0D06">
        <w:rPr>
          <w:rFonts w:ascii="Times New Roman" w:hAnsi="Times New Roman"/>
          <w:i/>
          <w:iCs/>
          <w:sz w:val="24"/>
          <w:szCs w:val="24"/>
        </w:rPr>
        <w:t xml:space="preserve"> математическими знаниями и умениями</w:t>
      </w:r>
      <w:r w:rsidRPr="008E0D06">
        <w:rPr>
          <w:rFonts w:ascii="Times New Roman" w:hAnsi="Times New Roman"/>
          <w:sz w:val="24"/>
          <w:szCs w:val="24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подготовки.</w:t>
      </w:r>
    </w:p>
    <w:p w14:paraId="3C514A2A" w14:textId="77777777" w:rsidR="008E0D06" w:rsidRDefault="008E0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96FB4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Учебный план</w:t>
      </w:r>
    </w:p>
    <w:p w14:paraId="5C31F030" w14:textId="77777777" w:rsidR="008E0D06" w:rsidRDefault="0030498C" w:rsidP="008E0D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E0D06">
        <w:rPr>
          <w:rFonts w:ascii="Times New Roman" w:hAnsi="Times New Roman"/>
          <w:color w:val="000000"/>
          <w:sz w:val="24"/>
          <w:szCs w:val="24"/>
        </w:rPr>
        <w:t>Алгебра начала математического анализа 11 класс</w:t>
      </w:r>
      <w:r w:rsidR="00C536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E0D06">
        <w:rPr>
          <w:rFonts w:ascii="Times New Roman" w:hAnsi="Times New Roman"/>
          <w:sz w:val="24"/>
          <w:szCs w:val="24"/>
        </w:rPr>
        <w:t>по учебнику: Ш.А. Алимов и др., изд. с 2015 г. М. «Просвещение» от 2015 г.</w:t>
      </w:r>
      <w:r w:rsidRPr="008E0D06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02D839C8" w14:textId="77777777" w:rsidR="0030498C" w:rsidRPr="008E0D06" w:rsidRDefault="0030498C" w:rsidP="008E0D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  <w:lang w:val="en-US"/>
        </w:rPr>
        <w:t>3</w:t>
      </w:r>
      <w:r w:rsidRPr="008E0D06">
        <w:rPr>
          <w:rFonts w:ascii="Times New Roman" w:hAnsi="Times New Roman"/>
          <w:b/>
          <w:bCs/>
          <w:sz w:val="24"/>
          <w:szCs w:val="24"/>
        </w:rPr>
        <w:t xml:space="preserve"> часа в неделю (102 ч)</w:t>
      </w:r>
    </w:p>
    <w:p w14:paraId="3C2D670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w="0" w:type="auto"/>
        <w:tblInd w:w="114" w:type="dxa"/>
        <w:tblLayout w:type="fixed"/>
        <w:tblCellMar>
          <w:left w:w="114" w:type="dxa"/>
          <w:right w:w="114" w:type="dxa"/>
        </w:tblCellMar>
        <w:tblLook w:val="0000" w:firstRow="0" w:lastRow="0" w:firstColumn="0" w:lastColumn="0" w:noHBand="0" w:noVBand="0"/>
      </w:tblPr>
      <w:tblGrid>
        <w:gridCol w:w="993"/>
        <w:gridCol w:w="4411"/>
        <w:gridCol w:w="946"/>
        <w:gridCol w:w="1408"/>
        <w:gridCol w:w="1488"/>
      </w:tblGrid>
      <w:tr w:rsidR="0030498C" w:rsidRPr="00C536EC" w14:paraId="11E8E442" w14:textId="77777777" w:rsidTr="00C536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D73CCF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</w:p>
          <w:p w14:paraId="4044AEEF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F7E995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2C8BC0A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E2AD57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Кол-во контроль-</w:t>
            </w:r>
          </w:p>
          <w:p w14:paraId="6820B70C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ных работ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A1B3C66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</w:tr>
      <w:tr w:rsidR="0030498C" w:rsidRPr="00C536EC" w14:paraId="0125B68D" w14:textId="77777777" w:rsidTr="00C536EC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896B3B" w14:textId="77777777" w:rsidR="0030498C" w:rsidRPr="00C536EC" w:rsidRDefault="0030498C" w:rsidP="00C536EC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E37333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C75147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860443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5E2E5E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0498C" w:rsidRPr="00C536EC" w14:paraId="32F95747" w14:textId="77777777" w:rsidTr="00C536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D8F001" w14:textId="77777777" w:rsidR="0030498C" w:rsidRPr="00C536EC" w:rsidRDefault="0030498C" w:rsidP="00C536EC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7C135C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9FF69DB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8CC5F1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192ACBB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0498C" w:rsidRPr="00C536EC" w14:paraId="5DBED576" w14:textId="77777777" w:rsidTr="00C536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96145D" w14:textId="77777777" w:rsidR="0030498C" w:rsidRPr="00C536EC" w:rsidRDefault="0030498C" w:rsidP="00C536EC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297F7E4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B0DEA4D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E26B34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C37A4EC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0498C" w:rsidRPr="00C536EC" w14:paraId="28812816" w14:textId="77777777" w:rsidTr="00C536EC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100700" w14:textId="77777777" w:rsidR="0030498C" w:rsidRPr="00C536EC" w:rsidRDefault="0030498C" w:rsidP="00C536EC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AE983DB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Интеграл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B746850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D2935C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86C2982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0498C" w:rsidRPr="00C536EC" w14:paraId="764CAF09" w14:textId="77777777" w:rsidTr="00C536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EB8EE2" w14:textId="77777777" w:rsidR="0030498C" w:rsidRPr="00C536EC" w:rsidRDefault="0030498C" w:rsidP="00C536EC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D56B76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Элементы комбинаторики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887558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0A84E3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A98E317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0498C" w:rsidRPr="00C536EC" w14:paraId="0E03F628" w14:textId="77777777" w:rsidTr="00C536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E3E99F" w14:textId="77777777" w:rsidR="0030498C" w:rsidRPr="00C536EC" w:rsidRDefault="0030498C" w:rsidP="00C536EC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86749F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Элементы теории вероятности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134B4FA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0FC405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DFCE8D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0498C" w:rsidRPr="00C536EC" w14:paraId="0F4B8515" w14:textId="77777777" w:rsidTr="00C536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07049E" w14:textId="77777777" w:rsidR="0030498C" w:rsidRPr="00C536EC" w:rsidRDefault="0030498C" w:rsidP="00C536EC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49020F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Статистика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E0B910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287CD2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8494E3E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0498C" w:rsidRPr="008E0D06" w14:paraId="6C85E16A" w14:textId="77777777" w:rsidTr="00C536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3D20F6" w14:textId="77777777" w:rsidR="0030498C" w:rsidRPr="00C536EC" w:rsidRDefault="0030498C" w:rsidP="00C536EC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7266F42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887146A" w14:textId="77777777" w:rsidR="0030498C" w:rsidRPr="005C4654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5C46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26ED63" w14:textId="77777777" w:rsidR="0030498C" w:rsidRPr="00C536EC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36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6DE8BA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0498C" w:rsidRPr="008E0D06" w14:paraId="489FD0EA" w14:textId="77777777" w:rsidTr="00C536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258209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FA8E14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2963F1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102</w:t>
            </w:r>
          </w:p>
        </w:tc>
        <w:tc>
          <w:tcPr>
            <w:tcW w:w="1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EBE3C0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D8D165E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361E86C3" w14:textId="77777777" w:rsidR="0030498C" w:rsidRPr="008E0D06" w:rsidRDefault="0030498C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C24B3F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14:paraId="3717FADE" w14:textId="77777777" w:rsidR="0030498C" w:rsidRPr="008E0D06" w:rsidRDefault="0030498C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Количество учебных часов</w:t>
      </w:r>
    </w:p>
    <w:p w14:paraId="2DFFFA1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Программа рассчитана на 3 часа в неделю.</w:t>
      </w:r>
    </w:p>
    <w:p w14:paraId="5029AC87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При </w:t>
      </w:r>
      <w:r w:rsidRPr="008E0D06">
        <w:rPr>
          <w:rFonts w:ascii="Times New Roman" w:hAnsi="Times New Roman"/>
          <w:b/>
          <w:bCs/>
          <w:sz w:val="24"/>
          <w:szCs w:val="24"/>
        </w:rPr>
        <w:t>34</w:t>
      </w:r>
      <w:r w:rsidRPr="008E0D06">
        <w:rPr>
          <w:rFonts w:ascii="Times New Roman" w:hAnsi="Times New Roman"/>
          <w:sz w:val="24"/>
          <w:szCs w:val="24"/>
        </w:rPr>
        <w:t xml:space="preserve"> учебных неделях общее количество часов на изучение алгебры и начал анализа в 11"а" и 11 "в" классах составит 102 часа.</w:t>
      </w:r>
    </w:p>
    <w:p w14:paraId="69CC9A05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3DAFFE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Количество часов для контроля за выполнением практической части</w:t>
      </w:r>
      <w:r w:rsidR="00186A6A" w:rsidRPr="008E0D06">
        <w:rPr>
          <w:rFonts w:ascii="Times New Roman" w:hAnsi="Times New Roman"/>
          <w:b/>
          <w:bCs/>
          <w:sz w:val="24"/>
          <w:szCs w:val="24"/>
        </w:rPr>
        <w:t xml:space="preserve"> программы</w:t>
      </w:r>
    </w:p>
    <w:p w14:paraId="7E959EFA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27"/>
        <w:gridCol w:w="1560"/>
        <w:gridCol w:w="1560"/>
        <w:gridCol w:w="1560"/>
        <w:gridCol w:w="1560"/>
        <w:gridCol w:w="1478"/>
      </w:tblGrid>
      <w:tr w:rsidR="0030498C" w:rsidRPr="008E0D06" w14:paraId="29C93AD8" w14:textId="77777777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00D8C0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Виды контроля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82860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81B08E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5F34F2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7ED6F9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09C4A1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30498C" w:rsidRPr="008E0D06" w14:paraId="682034C3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E328BE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9EC44F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DE8E2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3C0C4D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0DCE2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16AE0F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30498C" w:rsidRPr="008E0D06" w14:paraId="5F37B044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86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50956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9402AF" w14:textId="77777777" w:rsidR="0030498C" w:rsidRPr="008E0D06" w:rsidRDefault="0030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</w:tbl>
    <w:p w14:paraId="7671FF7C" w14:textId="77777777" w:rsidR="0030498C" w:rsidRPr="008E0D06" w:rsidRDefault="0030498C" w:rsidP="0030498C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E0D06">
        <w:rPr>
          <w:rFonts w:ascii="Times New Roman" w:hAnsi="Times New Roman"/>
          <w:b/>
          <w:bCs/>
          <w:color w:val="000000"/>
          <w:sz w:val="24"/>
          <w:szCs w:val="24"/>
        </w:rPr>
        <w:t>СОДЕРЖАНИЕ ОБУЧЕНИЯ</w:t>
      </w:r>
      <w:r w:rsidRPr="008E0D06">
        <w:rPr>
          <w:rFonts w:ascii="Times New Roman" w:hAnsi="Times New Roman"/>
          <w:sz w:val="24"/>
          <w:szCs w:val="24"/>
          <w:lang w:val="en-US"/>
        </w:rPr>
        <w:t>.</w:t>
      </w:r>
    </w:p>
    <w:p w14:paraId="0E632FA3" w14:textId="77777777" w:rsidR="0030498C" w:rsidRPr="008E0D06" w:rsidRDefault="0030498C" w:rsidP="0030498C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8E0D06">
        <w:rPr>
          <w:rFonts w:ascii="Times New Roman" w:hAnsi="Times New Roman"/>
          <w:b/>
          <w:bCs/>
          <w:color w:val="000000"/>
          <w:sz w:val="24"/>
          <w:szCs w:val="24"/>
        </w:rPr>
        <w:t>Тригонометрические функции (11 ч.)</w:t>
      </w:r>
    </w:p>
    <w:p w14:paraId="0E272FCC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Область определения и множество значений </w:t>
      </w:r>
    </w:p>
    <w:p w14:paraId="106165B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тригонометрических функций. Чётность, нечётность, периодичность </w:t>
      </w:r>
    </w:p>
    <w:p w14:paraId="03874D89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тригонометрических функций. Функции    их свойства и графики.</w:t>
      </w:r>
    </w:p>
    <w:p w14:paraId="78B63B83" w14:textId="77777777" w:rsidR="0030498C" w:rsidRPr="008E0D06" w:rsidRDefault="0030498C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8E0D06">
        <w:rPr>
          <w:rFonts w:ascii="Times New Roman" w:hAnsi="Times New Roman"/>
          <w:b/>
          <w:bCs/>
          <w:color w:val="000000"/>
          <w:sz w:val="24"/>
          <w:szCs w:val="24"/>
        </w:rPr>
        <w:t>Начала математического анализа (49 ч.)</w:t>
      </w:r>
    </w:p>
    <w:p w14:paraId="0215FA05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E0D06">
        <w:rPr>
          <w:rFonts w:ascii="Times New Roman" w:hAnsi="Times New Roman"/>
          <w:color w:val="000000"/>
          <w:sz w:val="24"/>
          <w:szCs w:val="24"/>
        </w:rPr>
        <w:t xml:space="preserve">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 и частного. Производные основных элементарных функций. </w:t>
      </w:r>
      <w:r w:rsidRPr="008E0D06">
        <w:rPr>
          <w:rFonts w:ascii="Times New Roman" w:hAnsi="Times New Roman"/>
          <w:i/>
          <w:iCs/>
          <w:color w:val="000000"/>
          <w:sz w:val="24"/>
          <w:szCs w:val="24"/>
        </w:rPr>
        <w:t>Производные сложной и обратной функций</w:t>
      </w:r>
      <w:r w:rsidRPr="008E0D06">
        <w:rPr>
          <w:rFonts w:ascii="Times New Roman" w:hAnsi="Times New Roman"/>
          <w:color w:val="000000"/>
          <w:sz w:val="24"/>
          <w:szCs w:val="24"/>
        </w:rPr>
        <w:t>. Вторая производная и ее физический смысл. Применение производной к исследованию функций и построению графиков. Использование производных при решении уравнений и неравенств, текстовых, физических и геометрических задач, нахождении наибольших и наименьших значений. Производная показательной, степенной и логарифмической функций.</w:t>
      </w:r>
    </w:p>
    <w:p w14:paraId="202534CF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E0D06">
        <w:rPr>
          <w:rFonts w:ascii="Times New Roman" w:hAnsi="Times New Roman"/>
          <w:color w:val="000000"/>
          <w:sz w:val="24"/>
          <w:szCs w:val="24"/>
        </w:rPr>
        <w:t xml:space="preserve">Примеры использования производной для нахождения наилучшего решения в прикладных задачах. Нахождение скорости для процесса, заданного формулой или графиком. </w:t>
      </w:r>
    </w:p>
    <w:p w14:paraId="4E67BC5F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Первообразная. Первообразные элементарных функций. Правила вычисления первообразных. Площадь криволинейной трапеции. Понятие об определенном интеграле</w:t>
      </w:r>
      <w:r w:rsidRPr="008E0D06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14:paraId="7CB26AD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Формула Ньютона-Лейбница. Примеры применения интеграла в физике и геометрии.</w:t>
      </w:r>
      <w:r w:rsidRPr="008E0D06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63B8B9C0" w14:textId="77777777" w:rsidR="0030498C" w:rsidRPr="008E0D06" w:rsidRDefault="0030498C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0BAF542" w14:textId="77777777" w:rsidR="0030498C" w:rsidRPr="008E0D06" w:rsidRDefault="0030498C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E0D06">
        <w:rPr>
          <w:rFonts w:ascii="Times New Roman" w:hAnsi="Times New Roman"/>
          <w:b/>
          <w:bCs/>
          <w:color w:val="000000"/>
          <w:sz w:val="24"/>
          <w:szCs w:val="24"/>
        </w:rPr>
        <w:t>Элементы комбинаторики, статистики и теории вероятностей (22 ч.)</w:t>
      </w:r>
    </w:p>
    <w:p w14:paraId="5F5FBE24" w14:textId="77777777" w:rsidR="0030498C" w:rsidRDefault="0030498C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color w:val="000000"/>
          <w:sz w:val="24"/>
          <w:szCs w:val="24"/>
        </w:rPr>
        <w:t>Табличное и графическое представление данных. 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Паскаля.</w:t>
      </w:r>
      <w:r w:rsidRPr="008E0D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E0D06">
        <w:rPr>
          <w:rFonts w:ascii="Times New Roman" w:hAnsi="Times New Roman"/>
          <w:sz w:val="24"/>
          <w:szCs w:val="24"/>
        </w:rPr>
        <w:t>События. Комбинаторика событий. Противоположное событие. Вероятность события. Сложение вероятностей. Независимые события. Умножение вероятностей. Статическая вероятность. Случайные величины.</w:t>
      </w:r>
    </w:p>
    <w:p w14:paraId="770E4AC2" w14:textId="77777777" w:rsidR="005C4654" w:rsidRPr="008E0D06" w:rsidRDefault="005C4654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56F2F4" w14:textId="77777777" w:rsidR="0030498C" w:rsidRPr="008E0D06" w:rsidRDefault="0030498C">
      <w:pPr>
        <w:widowControl w:val="0"/>
        <w:autoSpaceDE w:val="0"/>
        <w:autoSpaceDN w:val="0"/>
        <w:adjustRightInd w:val="0"/>
        <w:spacing w:before="120" w:after="120" w:line="240" w:lineRule="auto"/>
        <w:ind w:left="20" w:right="200" w:firstLine="34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  <w:highlight w:val="white"/>
        </w:rPr>
        <w:lastRenderedPageBreak/>
        <w:t>Теоретико-множественные понятия.</w:t>
      </w:r>
      <w:r w:rsidRPr="008E0D06">
        <w:rPr>
          <w:rFonts w:ascii="Times New Roman" w:hAnsi="Times New Roman"/>
          <w:sz w:val="24"/>
          <w:szCs w:val="24"/>
        </w:rPr>
        <w:t xml:space="preserve"> 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множеств.</w:t>
      </w:r>
    </w:p>
    <w:p w14:paraId="74B36BDB" w14:textId="77777777" w:rsidR="0030498C" w:rsidRPr="008E0D06" w:rsidRDefault="0030498C">
      <w:pPr>
        <w:widowControl w:val="0"/>
        <w:autoSpaceDE w:val="0"/>
        <w:autoSpaceDN w:val="0"/>
        <w:adjustRightInd w:val="0"/>
        <w:spacing w:before="120" w:after="120" w:line="240" w:lineRule="auto"/>
        <w:ind w:left="20" w:right="200" w:firstLine="34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Иллюстрация отношений между множествами с помощью диаграмм Эйлера — Венна.</w:t>
      </w:r>
    </w:p>
    <w:p w14:paraId="223D9C15" w14:textId="77777777" w:rsidR="0030498C" w:rsidRPr="008E0D06" w:rsidRDefault="0030498C">
      <w:pPr>
        <w:widowControl w:val="0"/>
        <w:autoSpaceDE w:val="0"/>
        <w:autoSpaceDN w:val="0"/>
        <w:adjustRightInd w:val="0"/>
        <w:spacing w:before="120" w:after="120" w:line="240" w:lineRule="auto"/>
        <w:ind w:left="20" w:right="200" w:firstLine="34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  <w:highlight w:val="white"/>
        </w:rPr>
        <w:t>Элементы логики.</w:t>
      </w:r>
      <w:r w:rsidRPr="008E0D06">
        <w:rPr>
          <w:rFonts w:ascii="Times New Roman" w:hAnsi="Times New Roman"/>
          <w:sz w:val="24"/>
          <w:szCs w:val="24"/>
        </w:rPr>
        <w:t xml:space="preserve"> Определение. Аксиомы и теоремы. Доказательство. Доказательство от противного. Теорема, обратная данной. Пример и контрпримеры.</w:t>
      </w:r>
    </w:p>
    <w:p w14:paraId="30999E48" w14:textId="77777777" w:rsidR="0030498C" w:rsidRPr="008E0D06" w:rsidRDefault="0030498C" w:rsidP="00186A6A">
      <w:pPr>
        <w:widowControl w:val="0"/>
        <w:autoSpaceDE w:val="0"/>
        <w:autoSpaceDN w:val="0"/>
        <w:adjustRightInd w:val="0"/>
        <w:spacing w:before="120" w:after="120" w:line="240" w:lineRule="auto"/>
        <w:ind w:left="20" w:right="20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Понятие о равносильности, следовании, употребление логических связок</w:t>
      </w:r>
      <w:r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 xml:space="preserve"> </w:t>
      </w:r>
      <w:r w:rsidR="00186A6A"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«</w:t>
      </w:r>
      <w:r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если ..., то ...</w:t>
      </w:r>
      <w:r w:rsidR="00186A6A"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»</w:t>
      </w:r>
      <w:r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,</w:t>
      </w:r>
      <w:r w:rsidR="00186A6A"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 xml:space="preserve"> «</w:t>
      </w:r>
      <w:r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в том и только в том случае</w:t>
      </w:r>
      <w:r w:rsidR="00186A6A"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»</w:t>
      </w:r>
      <w:r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,</w:t>
      </w:r>
      <w:r w:rsidRPr="008E0D06">
        <w:rPr>
          <w:rFonts w:ascii="Times New Roman" w:hAnsi="Times New Roman"/>
          <w:sz w:val="24"/>
          <w:szCs w:val="24"/>
        </w:rPr>
        <w:t xml:space="preserve"> логические связки</w:t>
      </w:r>
      <w:r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 xml:space="preserve"> </w:t>
      </w:r>
      <w:r w:rsidR="00186A6A"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«</w:t>
      </w:r>
      <w:r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и, или</w:t>
      </w:r>
      <w:r w:rsidR="00186A6A"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»</w:t>
      </w:r>
      <w:r w:rsidRPr="008E0D06">
        <w:rPr>
          <w:rFonts w:ascii="Times New Roman" w:hAnsi="Times New Roman"/>
          <w:b/>
          <w:bCs/>
          <w:i/>
          <w:iCs/>
          <w:sz w:val="24"/>
          <w:szCs w:val="24"/>
          <w:highlight w:val="white"/>
        </w:rPr>
        <w:t>.</w:t>
      </w:r>
    </w:p>
    <w:p w14:paraId="105A0308" w14:textId="77777777" w:rsidR="0030498C" w:rsidRPr="008E0D06" w:rsidRDefault="0030498C" w:rsidP="005C4654">
      <w:pPr>
        <w:widowControl w:val="0"/>
        <w:autoSpaceDE w:val="0"/>
        <w:autoSpaceDN w:val="0"/>
        <w:adjustRightInd w:val="0"/>
        <w:spacing w:after="0" w:line="211" w:lineRule="atLeast"/>
        <w:ind w:right="2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6832F955" w14:textId="77777777" w:rsidR="003727A0" w:rsidRPr="008E0D06" w:rsidRDefault="003727A0" w:rsidP="003727A0">
      <w:pPr>
        <w:rPr>
          <w:rFonts w:ascii="Times New Roman" w:hAnsi="Times New Roman"/>
          <w:b/>
          <w:sz w:val="24"/>
          <w:szCs w:val="24"/>
        </w:rPr>
      </w:pPr>
      <w:r w:rsidRPr="008E0D06">
        <w:rPr>
          <w:rFonts w:ascii="Times New Roman" w:hAnsi="Times New Roman"/>
          <w:b/>
          <w:sz w:val="24"/>
          <w:szCs w:val="24"/>
        </w:rPr>
        <w:t>Критерии оценивания</w:t>
      </w:r>
    </w:p>
    <w:p w14:paraId="06943143" w14:textId="77777777" w:rsidR="003727A0" w:rsidRPr="008E0D06" w:rsidRDefault="003727A0" w:rsidP="003727A0">
      <w:pPr>
        <w:rPr>
          <w:rFonts w:ascii="Times New Roman" w:hAnsi="Times New Roman"/>
          <w:b/>
          <w:sz w:val="24"/>
          <w:szCs w:val="24"/>
        </w:rPr>
      </w:pPr>
      <w:r w:rsidRPr="008E0D06">
        <w:rPr>
          <w:rFonts w:ascii="Times New Roman" w:hAnsi="Times New Roman"/>
          <w:b/>
          <w:i/>
          <w:sz w:val="24"/>
          <w:szCs w:val="24"/>
        </w:rPr>
        <w:t>Ответ оценивается отметкой «5», если</w:t>
      </w:r>
      <w:r w:rsidRPr="008E0D06">
        <w:rPr>
          <w:rFonts w:ascii="Times New Roman" w:hAnsi="Times New Roman"/>
          <w:b/>
          <w:sz w:val="24"/>
          <w:szCs w:val="24"/>
        </w:rPr>
        <w:t>:</w:t>
      </w:r>
    </w:p>
    <w:p w14:paraId="7E3282B8" w14:textId="77777777" w:rsidR="003727A0" w:rsidRPr="008E0D06" w:rsidRDefault="003727A0" w:rsidP="003727A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1)работа выполнена полностью;</w:t>
      </w:r>
    </w:p>
    <w:p w14:paraId="72CDD390" w14:textId="77777777" w:rsidR="003727A0" w:rsidRPr="008E0D06" w:rsidRDefault="003727A0" w:rsidP="003727A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2)в логических рассуждениях или обосновании решения нет пробелов и ошибок;</w:t>
      </w:r>
    </w:p>
    <w:p w14:paraId="5D3A2BEE" w14:textId="77777777" w:rsidR="003727A0" w:rsidRPr="008E0D06" w:rsidRDefault="003727A0" w:rsidP="003727A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3)в решении нет математических ошибок </w:t>
      </w:r>
      <w:r w:rsidR="005C4654">
        <w:rPr>
          <w:rFonts w:ascii="Times New Roman" w:hAnsi="Times New Roman"/>
          <w:sz w:val="24"/>
          <w:szCs w:val="24"/>
        </w:rPr>
        <w:t>(</w:t>
      </w:r>
      <w:r w:rsidRPr="008E0D06">
        <w:rPr>
          <w:rFonts w:ascii="Times New Roman" w:hAnsi="Times New Roman"/>
          <w:sz w:val="24"/>
          <w:szCs w:val="24"/>
        </w:rPr>
        <w:t>возможна одна неточность, описка, которая не является следствием незнания или непонимания учебного материала).</w:t>
      </w:r>
    </w:p>
    <w:p w14:paraId="1BB4239A" w14:textId="77777777" w:rsidR="003727A0" w:rsidRPr="008E0D06" w:rsidRDefault="003727A0" w:rsidP="003727A0">
      <w:pPr>
        <w:rPr>
          <w:rFonts w:ascii="Times New Roman" w:hAnsi="Times New Roman"/>
          <w:b/>
          <w:sz w:val="24"/>
          <w:szCs w:val="24"/>
        </w:rPr>
      </w:pPr>
      <w:r w:rsidRPr="008E0D06">
        <w:rPr>
          <w:rFonts w:ascii="Times New Roman" w:hAnsi="Times New Roman"/>
          <w:b/>
          <w:i/>
          <w:sz w:val="24"/>
          <w:szCs w:val="24"/>
        </w:rPr>
        <w:t>Ответ оценивается отметкой «4», если</w:t>
      </w:r>
      <w:r w:rsidRPr="008E0D06">
        <w:rPr>
          <w:rFonts w:ascii="Times New Roman" w:hAnsi="Times New Roman"/>
          <w:b/>
          <w:sz w:val="24"/>
          <w:szCs w:val="24"/>
        </w:rPr>
        <w:t>:</w:t>
      </w:r>
    </w:p>
    <w:p w14:paraId="68C69220" w14:textId="77777777" w:rsidR="003727A0" w:rsidRPr="008E0D06" w:rsidRDefault="003727A0" w:rsidP="003727A0">
      <w:pPr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1)работа выполнена полностью, но обоснования шагов решения недостаточны</w:t>
      </w:r>
      <w:r w:rsidR="005C4654">
        <w:rPr>
          <w:rFonts w:ascii="Times New Roman" w:hAnsi="Times New Roman"/>
          <w:sz w:val="24"/>
          <w:szCs w:val="24"/>
        </w:rPr>
        <w:t xml:space="preserve"> </w:t>
      </w:r>
      <w:r w:rsidRPr="008E0D06">
        <w:rPr>
          <w:rFonts w:ascii="Times New Roman" w:hAnsi="Times New Roman"/>
          <w:sz w:val="24"/>
          <w:szCs w:val="24"/>
        </w:rPr>
        <w:t>(если умение обосновать рассуждения не являлось специальным объектом проверки);</w:t>
      </w:r>
    </w:p>
    <w:p w14:paraId="24E0C4E5" w14:textId="77777777" w:rsidR="003727A0" w:rsidRPr="008E0D06" w:rsidRDefault="003727A0" w:rsidP="003727A0">
      <w:pPr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2) допущены одна ошибка или есть два – три недочета в выкладках, рисунках, чертежах или графиках (если эти виды работ не являлись специальным объектом проверки).</w:t>
      </w:r>
    </w:p>
    <w:p w14:paraId="5DEE54EA" w14:textId="77777777" w:rsidR="003727A0" w:rsidRPr="008E0D06" w:rsidRDefault="003727A0" w:rsidP="003727A0">
      <w:pPr>
        <w:rPr>
          <w:rFonts w:ascii="Times New Roman" w:hAnsi="Times New Roman"/>
          <w:b/>
          <w:sz w:val="24"/>
          <w:szCs w:val="24"/>
        </w:rPr>
      </w:pPr>
      <w:r w:rsidRPr="008E0D06">
        <w:rPr>
          <w:rFonts w:ascii="Times New Roman" w:hAnsi="Times New Roman"/>
          <w:b/>
          <w:i/>
          <w:sz w:val="24"/>
          <w:szCs w:val="24"/>
        </w:rPr>
        <w:t>Ответ оценивается отметкой «3», если</w:t>
      </w:r>
      <w:r w:rsidRPr="008E0D06">
        <w:rPr>
          <w:rFonts w:ascii="Times New Roman" w:hAnsi="Times New Roman"/>
          <w:b/>
          <w:sz w:val="24"/>
          <w:szCs w:val="24"/>
        </w:rPr>
        <w:t>:</w:t>
      </w:r>
    </w:p>
    <w:p w14:paraId="1B3C790A" w14:textId="77777777" w:rsidR="003727A0" w:rsidRPr="008E0D06" w:rsidRDefault="003727A0" w:rsidP="003727A0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допущено более одной ошибки или более двух – трех недочетов в выкладках, чертежах или графиках, но учащийся обладает обязательными умениями по проверяемой теме.</w:t>
      </w:r>
    </w:p>
    <w:p w14:paraId="79FC3AEA" w14:textId="77777777" w:rsidR="003727A0" w:rsidRPr="008E0D06" w:rsidRDefault="003727A0" w:rsidP="003727A0">
      <w:pPr>
        <w:rPr>
          <w:rFonts w:ascii="Times New Roman" w:hAnsi="Times New Roman"/>
          <w:b/>
          <w:sz w:val="24"/>
          <w:szCs w:val="24"/>
        </w:rPr>
      </w:pPr>
      <w:r w:rsidRPr="008E0D06">
        <w:rPr>
          <w:rFonts w:ascii="Times New Roman" w:hAnsi="Times New Roman"/>
          <w:b/>
          <w:i/>
          <w:sz w:val="24"/>
          <w:szCs w:val="24"/>
        </w:rPr>
        <w:t>Ответ оценивается отметкой «2», если</w:t>
      </w:r>
      <w:r w:rsidRPr="008E0D06">
        <w:rPr>
          <w:rFonts w:ascii="Times New Roman" w:hAnsi="Times New Roman"/>
          <w:b/>
          <w:sz w:val="24"/>
          <w:szCs w:val="24"/>
        </w:rPr>
        <w:t>:</w:t>
      </w:r>
    </w:p>
    <w:p w14:paraId="5C6D0B62" w14:textId="77777777" w:rsidR="003727A0" w:rsidRPr="008E0D06" w:rsidRDefault="003727A0" w:rsidP="003727A0">
      <w:pPr>
        <w:pStyle w:val="a4"/>
        <w:numPr>
          <w:ilvl w:val="1"/>
          <w:numId w:val="2"/>
        </w:numPr>
        <w:ind w:left="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допущены существенные ошибки, показавшие, что учащийся не обладает обязательными умениями по данной теме в полной мере;</w:t>
      </w:r>
    </w:p>
    <w:p w14:paraId="5E5A897D" w14:textId="77777777" w:rsidR="003727A0" w:rsidRPr="008E0D06" w:rsidRDefault="003727A0" w:rsidP="003727A0">
      <w:pPr>
        <w:pStyle w:val="a4"/>
        <w:numPr>
          <w:ilvl w:val="1"/>
          <w:numId w:val="2"/>
        </w:numPr>
        <w:ind w:left="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14:paraId="525966E9" w14:textId="77777777" w:rsidR="003727A0" w:rsidRPr="008E0D06" w:rsidRDefault="003727A0" w:rsidP="003727A0">
      <w:pPr>
        <w:pStyle w:val="a4"/>
        <w:ind w:left="0"/>
        <w:rPr>
          <w:rFonts w:ascii="Times New Roman" w:hAnsi="Times New Roman"/>
          <w:b/>
          <w:sz w:val="24"/>
          <w:szCs w:val="24"/>
        </w:rPr>
      </w:pPr>
      <w:r w:rsidRPr="008E0D06">
        <w:rPr>
          <w:rFonts w:ascii="Times New Roman" w:hAnsi="Times New Roman"/>
          <w:b/>
          <w:i/>
          <w:sz w:val="24"/>
          <w:szCs w:val="24"/>
        </w:rPr>
        <w:t>Ответ оценивается отметкой «1», если</w:t>
      </w:r>
      <w:r w:rsidRPr="008E0D06">
        <w:rPr>
          <w:rFonts w:ascii="Times New Roman" w:hAnsi="Times New Roman"/>
          <w:b/>
          <w:sz w:val="24"/>
          <w:szCs w:val="24"/>
        </w:rPr>
        <w:t>:</w:t>
      </w:r>
    </w:p>
    <w:p w14:paraId="4ACDE511" w14:textId="77777777" w:rsidR="0030498C" w:rsidRPr="008E0D06" w:rsidRDefault="003727A0" w:rsidP="002937AF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учащийся отказался выполнять письменную работу или в случае отсутствия выполненного ( в том числе, домашнего) задания.</w:t>
      </w:r>
    </w:p>
    <w:p w14:paraId="57D990A5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 xml:space="preserve">Роль изучаемого предмета в образовательном плане </w:t>
      </w:r>
    </w:p>
    <w:p w14:paraId="508EF11E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………</w:t>
      </w:r>
    </w:p>
    <w:p w14:paraId="16C4EA5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Математическое образование является обязательной и неотъемлемой частью общего образования на всех ступенях школы</w:t>
      </w:r>
    </w:p>
    <w:p w14:paraId="1B5DAD72" w14:textId="77777777" w:rsidR="0030498C" w:rsidRPr="008E0D06" w:rsidRDefault="0030498C" w:rsidP="005C4654">
      <w:pPr>
        <w:widowControl w:val="0"/>
        <w:autoSpaceDE w:val="0"/>
        <w:autoSpaceDN w:val="0"/>
        <w:adjustRightInd w:val="0"/>
        <w:spacing w:before="120" w:after="0" w:line="240" w:lineRule="auto"/>
        <w:ind w:left="181" w:right="-1" w:firstLine="357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lastRenderedPageBreak/>
        <w:t>Содержание раздела «Алгебра»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Завершение числовой линии: систематизация сведений о действительных числах, о комплексных числах, более сложные вопросы арифметики: алгоритм Евклида, основная теорема арифметики. Язык алгебры подчеркивает значение математики как языка для построения математических моделей процессов и явлений реального мира. В задачи изучения алгебры входят также развитие алгоритмического мышления, необходимого, в частности, для усвоения курса информатики, овладения навыками дедуктивных рассуждений. Преобразование символьных форм вносит специфический вклад в развитие воображения учащихся, их способностей к математическому творчеству. В средней школе материал группируется вокруг преобразования иррациональных, показательных, логарифмических и тригонометрических выражений.</w:t>
      </w:r>
    </w:p>
    <w:p w14:paraId="73D3B299" w14:textId="77777777" w:rsidR="0030498C" w:rsidRPr="008E0D06" w:rsidRDefault="0030498C">
      <w:pPr>
        <w:widowControl w:val="0"/>
        <w:autoSpaceDE w:val="0"/>
        <w:autoSpaceDN w:val="0"/>
        <w:adjustRightInd w:val="0"/>
        <w:spacing w:before="120" w:after="120" w:line="240" w:lineRule="auto"/>
        <w:ind w:left="23" w:right="-1" w:firstLine="34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Содержание раздела «Функции» продолжает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14:paraId="1B777CAA" w14:textId="77777777" w:rsidR="0030498C" w:rsidRPr="008E0D06" w:rsidRDefault="0030498C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74" w:lineRule="atLeast"/>
        <w:ind w:left="20" w:right="-1" w:hanging="2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    Раздел «Начала математического анализа» служит базой для представлений об основных понятиях, идеях и методах математического анализа;</w:t>
      </w:r>
    </w:p>
    <w:p w14:paraId="51F63A95" w14:textId="77777777" w:rsidR="0030498C" w:rsidRPr="008E0D06" w:rsidRDefault="0030498C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74" w:lineRule="atLeast"/>
        <w:ind w:left="20" w:right="-1" w:hanging="2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    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грамотности умений воспринимать и критически анализировать информацию, представленную в различных формах, понимать вероятностный характер многих реальных зависимостей; для формирования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величин.</w:t>
      </w:r>
    </w:p>
    <w:p w14:paraId="6E324223" w14:textId="77777777" w:rsidR="0030498C" w:rsidRPr="008E0D06" w:rsidRDefault="0030498C" w:rsidP="008E0D06">
      <w:pPr>
        <w:widowControl w:val="0"/>
        <w:autoSpaceDE w:val="0"/>
        <w:autoSpaceDN w:val="0"/>
        <w:adjustRightInd w:val="0"/>
        <w:spacing w:before="120" w:after="120" w:line="240" w:lineRule="auto"/>
        <w:ind w:left="23" w:right="-1" w:firstLine="34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При изучении статистики и вероятности расширяются представления о современной картине мира и методах его исследования, формируется понимание роли статистики, как источника социально значимой информации, и закладываются основы вероятностного мышления.</w:t>
      </w:r>
    </w:p>
    <w:p w14:paraId="19203B05" w14:textId="77777777" w:rsidR="002937AF" w:rsidRDefault="002937AF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84DD8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Межпредметные связи на уроках по данному предмету</w:t>
      </w:r>
    </w:p>
    <w:p w14:paraId="7832313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8961FC2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На уроках алгебры и начал анализа в 11 классе прежде всего значимы межпредметные связи с такими предметами как физика, химия, информатика, что способствует получению следующих результатов обучения:</w:t>
      </w:r>
    </w:p>
    <w:p w14:paraId="724D3229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68A433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Метапредметные навыки (УУД)</w:t>
      </w:r>
    </w:p>
    <w:p w14:paraId="5140385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BD57E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 xml:space="preserve">Личностные </w:t>
      </w:r>
      <w:r w:rsidRPr="008E0D06">
        <w:rPr>
          <w:rFonts w:ascii="Times New Roman" w:hAnsi="Times New Roman"/>
          <w:sz w:val="24"/>
          <w:szCs w:val="24"/>
        </w:rPr>
        <w:t xml:space="preserve">обеспечивают ценностно-смысловую ориентацию учащихся: знание моральных норм, умение слушать и слышать друг друга, адекватно оценивать свои и чужие суждения, аргументировано отстаивать свою точку зрения. </w:t>
      </w:r>
    </w:p>
    <w:p w14:paraId="25E17EDA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lastRenderedPageBreak/>
        <w:t>Регулятивные</w:t>
      </w:r>
      <w:r w:rsidRPr="008E0D06">
        <w:rPr>
          <w:rFonts w:ascii="Times New Roman" w:hAnsi="Times New Roman"/>
          <w:sz w:val="24"/>
          <w:szCs w:val="24"/>
        </w:rPr>
        <w:t> (обеспечивают учащимся организацию их учебной деятельности):</w:t>
      </w:r>
    </w:p>
    <w:p w14:paraId="56CC2D7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>Целеполагание</w:t>
      </w:r>
      <w:r w:rsidRPr="008E0D06">
        <w:rPr>
          <w:rFonts w:ascii="Times New Roman" w:hAnsi="Times New Roman"/>
          <w:sz w:val="24"/>
          <w:szCs w:val="24"/>
        </w:rPr>
        <w:t xml:space="preserve"> как постановка учебной задачи на основе соотнесения того, что уже известно и усвоено учащимися, и того, что еще неизвестно.</w:t>
      </w:r>
    </w:p>
    <w:p w14:paraId="71F7FD06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>Планирование</w:t>
      </w:r>
      <w:r w:rsidRPr="008E0D06">
        <w:rPr>
          <w:rFonts w:ascii="Times New Roman" w:hAnsi="Times New Roman"/>
          <w:sz w:val="24"/>
          <w:szCs w:val="24"/>
        </w:rPr>
        <w:t xml:space="preserve"> – определение последовательности промежуточных целей с учетом конечного результата, составление плана и последовательности действий.</w:t>
      </w:r>
    </w:p>
    <w:p w14:paraId="51B2B92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>Прогнозирование</w:t>
      </w:r>
      <w:r w:rsidRPr="008E0D06">
        <w:rPr>
          <w:rFonts w:ascii="Times New Roman" w:hAnsi="Times New Roman"/>
          <w:sz w:val="24"/>
          <w:szCs w:val="24"/>
        </w:rPr>
        <w:t xml:space="preserve"> – предвосхищение результата и уровня усвоения знаний, его временных характеристик.</w:t>
      </w:r>
    </w:p>
    <w:p w14:paraId="5074FAD5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 xml:space="preserve">Контроль </w:t>
      </w:r>
      <w:r w:rsidRPr="008E0D06">
        <w:rPr>
          <w:rFonts w:ascii="Times New Roman" w:hAnsi="Times New Roman"/>
          <w:sz w:val="24"/>
          <w:szCs w:val="24"/>
        </w:rPr>
        <w:t>– сличение способа действий и его результата с заданным эталоном с целью обнаружения отклонений и отличий от эталона.</w:t>
      </w:r>
    </w:p>
    <w:p w14:paraId="32C7A109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>Коррекция</w:t>
      </w:r>
      <w:r w:rsidRPr="008E0D06">
        <w:rPr>
          <w:rFonts w:ascii="Times New Roman" w:hAnsi="Times New Roman"/>
          <w:sz w:val="24"/>
          <w:szCs w:val="24"/>
        </w:rPr>
        <w:t xml:space="preserve"> – внесение необходимых дополнений и корректив в план, и способ действия.</w:t>
      </w:r>
    </w:p>
    <w:p w14:paraId="2F79A01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>Оценка</w:t>
      </w:r>
      <w:r w:rsidRPr="008E0D06">
        <w:rPr>
          <w:rFonts w:ascii="Times New Roman" w:hAnsi="Times New Roman"/>
          <w:sz w:val="24"/>
          <w:szCs w:val="24"/>
        </w:rPr>
        <w:t xml:space="preserve"> – осознание уровня и качества усвоения.</w:t>
      </w:r>
    </w:p>
    <w:p w14:paraId="67FECF8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i/>
          <w:iCs/>
          <w:sz w:val="24"/>
          <w:szCs w:val="24"/>
        </w:rPr>
        <w:t xml:space="preserve">Саморегуляция </w:t>
      </w:r>
      <w:r w:rsidRPr="008E0D06">
        <w:rPr>
          <w:rFonts w:ascii="Times New Roman" w:hAnsi="Times New Roman"/>
          <w:sz w:val="24"/>
          <w:szCs w:val="24"/>
        </w:rPr>
        <w:t>как способность к мобилизации сил и энергии, к волевому усилию и к преодолению препятствий.</w:t>
      </w:r>
    </w:p>
    <w:p w14:paraId="356BFA42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6C80C2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Познавательные универсальные действия:</w:t>
      </w:r>
    </w:p>
    <w:p w14:paraId="7F945097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общеучебные,</w:t>
      </w:r>
    </w:p>
    <w:p w14:paraId="77E4A0F2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логические,</w:t>
      </w:r>
    </w:p>
    <w:p w14:paraId="18FF59EE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постановка и решение проблемы.</w:t>
      </w:r>
    </w:p>
    <w:p w14:paraId="1729B63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en-US"/>
        </w:rPr>
      </w:pPr>
    </w:p>
    <w:p w14:paraId="3640ED2B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E0D06">
        <w:rPr>
          <w:rFonts w:ascii="Times New Roman" w:hAnsi="Times New Roman"/>
          <w:sz w:val="24"/>
          <w:szCs w:val="24"/>
          <w:u w:val="single"/>
        </w:rPr>
        <w:t>Общеучебные универсальные действия:</w:t>
      </w:r>
    </w:p>
    <w:p w14:paraId="73D76E7F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-самостоятельное выделение и формулирование познавательной цели;</w:t>
      </w:r>
    </w:p>
    <w:p w14:paraId="2AB70336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14:paraId="4A02F8DF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структурирование знаний;</w:t>
      </w:r>
    </w:p>
    <w:p w14:paraId="6F125D1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осознанное и произвольное построение речевого высказывания в устной и письменной форме;</w:t>
      </w:r>
    </w:p>
    <w:p w14:paraId="2E89887B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выбор наиболее эффективных способов решения задачи в зависимости от  конкретных условий;</w:t>
      </w:r>
    </w:p>
    <w:p w14:paraId="6D45A3C8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рефлексия способов и условий действия, контроль и оценка процесса и результатов деятельности.</w:t>
      </w:r>
    </w:p>
    <w:p w14:paraId="23A92C57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C16C2AC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E0D06">
        <w:rPr>
          <w:rFonts w:ascii="Times New Roman" w:hAnsi="Times New Roman"/>
          <w:sz w:val="24"/>
          <w:szCs w:val="24"/>
          <w:u w:val="single"/>
        </w:rPr>
        <w:t>Логические универсальные действия:</w:t>
      </w:r>
    </w:p>
    <w:p w14:paraId="00371BC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-анализ с целью выделения признаков (существенных, несущественных);</w:t>
      </w:r>
    </w:p>
    <w:p w14:paraId="5D30515E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синтез – составление целого из частей;</w:t>
      </w:r>
    </w:p>
    <w:p w14:paraId="21AE5AF8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сравнение с целью выявления черт сходства и черт различия, соответствия и несоответствия;</w:t>
      </w:r>
    </w:p>
    <w:p w14:paraId="38E49976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-выбор оснований и критериев для сравнения и классификации объектов.</w:t>
      </w:r>
    </w:p>
    <w:p w14:paraId="34E014A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-подведение под понятие, выведение следствий;</w:t>
      </w:r>
    </w:p>
    <w:p w14:paraId="1384AA1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-установление причинно-следственных связей;</w:t>
      </w:r>
    </w:p>
    <w:p w14:paraId="637D7437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-построение логической цепи рассуждений;</w:t>
      </w:r>
    </w:p>
    <w:p w14:paraId="5EE04F99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-доказательство;</w:t>
      </w:r>
    </w:p>
    <w:p w14:paraId="5E5A96D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-выдвижение гипотез и их обоснование</w:t>
      </w:r>
    </w:p>
    <w:p w14:paraId="5458C1E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C132C3B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E0D06">
        <w:rPr>
          <w:rFonts w:ascii="Times New Roman" w:hAnsi="Times New Roman"/>
          <w:sz w:val="24"/>
          <w:szCs w:val="24"/>
          <w:u w:val="single"/>
        </w:rPr>
        <w:t>Постановка и решение проблемы:</w:t>
      </w:r>
    </w:p>
    <w:p w14:paraId="3694BC8F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формулирование проблемы;</w:t>
      </w:r>
    </w:p>
    <w:p w14:paraId="03128DCC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самостоятельное создание способов решения проблемы творческого и поискового характера.</w:t>
      </w:r>
    </w:p>
    <w:p w14:paraId="79D68866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3BA13A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Коммуникативные действия</w:t>
      </w:r>
      <w:r w:rsidRPr="008E0D06">
        <w:rPr>
          <w:rFonts w:ascii="Times New Roman" w:hAnsi="Times New Roman"/>
          <w:sz w:val="24"/>
          <w:szCs w:val="24"/>
        </w:rPr>
        <w:t xml:space="preserve"> обеспечивают социальную компетентность и учет позиции других людей, партнеров по общению или деятельности; умение слушать и вступать в диалог, </w:t>
      </w:r>
      <w:r w:rsidRPr="008E0D06">
        <w:rPr>
          <w:rFonts w:ascii="Times New Roman" w:hAnsi="Times New Roman"/>
          <w:sz w:val="24"/>
          <w:szCs w:val="24"/>
        </w:rPr>
        <w:lastRenderedPageBreak/>
        <w:t>участвовать в коллективном обсуждении проблем; интегрироваться в группу сверстников и строить продуктивное взаимодействие и</w:t>
      </w:r>
    </w:p>
    <w:p w14:paraId="28A4F55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сотрудничество со сверстниками и взрослыми.</w:t>
      </w:r>
    </w:p>
    <w:p w14:paraId="5B64676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К коммуникативным действиям относятся:</w:t>
      </w:r>
    </w:p>
    <w:p w14:paraId="35DF32EF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планирование учебного сотрудничества с учителем и со сверстниками, способов взаимодействия;</w:t>
      </w:r>
    </w:p>
    <w:p w14:paraId="4EB1B8D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постановка вопросов;</w:t>
      </w:r>
    </w:p>
    <w:p w14:paraId="130DDF6A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разрешение конфликтов;</w:t>
      </w:r>
    </w:p>
    <w:p w14:paraId="164092EB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- управление поведением партнера, контроль, коррекция, оценка его действий.</w:t>
      </w:r>
    </w:p>
    <w:p w14:paraId="4650F7B2" w14:textId="77777777" w:rsidR="0030498C" w:rsidRPr="008E0D06" w:rsidRDefault="0030498C" w:rsidP="008E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B3B3597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Место изучаемого предмета в учебном образовательном плане</w:t>
      </w:r>
    </w:p>
    <w:p w14:paraId="1983B81A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right="-306"/>
        <w:jc w:val="center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E0D06">
        <w:rPr>
          <w:rFonts w:ascii="Times New Roman" w:hAnsi="Times New Roman"/>
          <w:sz w:val="24"/>
          <w:szCs w:val="24"/>
        </w:rPr>
        <w:t>Базисный учебный (образовательный) план на изучение алгебры и начал анализа в средней школе отводит 3 учебных часа в неделю в течение 11 класса,</w:t>
      </w:r>
    </w:p>
    <w:p w14:paraId="6D3A738B" w14:textId="77777777" w:rsidR="0030498C" w:rsidRPr="008E0D06" w:rsidRDefault="0030498C" w:rsidP="008E0D06">
      <w:pPr>
        <w:widowControl w:val="0"/>
        <w:autoSpaceDE w:val="0"/>
        <w:autoSpaceDN w:val="0"/>
        <w:adjustRightInd w:val="0"/>
        <w:spacing w:after="0" w:line="240" w:lineRule="auto"/>
        <w:ind w:right="-306"/>
        <w:jc w:val="center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всего 102урока. Предмет «Алгебра и начала анализа» включает некоторые вопросы, развивающие числовую линию, собственно алгебраический материал, элементарные функции, элементы математического анализа, а также элементы вероятностно-статистической линии.</w:t>
      </w:r>
      <w:r w:rsidRPr="008E0D06">
        <w:rPr>
          <w:rFonts w:ascii="Times New Roman" w:hAnsi="Times New Roman"/>
          <w:sz w:val="24"/>
          <w:szCs w:val="24"/>
        </w:rPr>
        <w:br/>
      </w:r>
    </w:p>
    <w:p w14:paraId="766F7AE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Учет особенностей обучаемого класса</w:t>
      </w:r>
    </w:p>
    <w:p w14:paraId="2DC9EC6C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7FA74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      Рабочая программа разработана с учетом особенностей обучающихся в</w:t>
      </w:r>
      <w:r w:rsidRPr="008E0D0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A402F0B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11 " а" и 11 "в" классах</w:t>
      </w:r>
      <w:r w:rsidRPr="008E0D06">
        <w:rPr>
          <w:rFonts w:ascii="Times New Roman" w:hAnsi="Times New Roman"/>
          <w:b/>
          <w:bCs/>
          <w:sz w:val="24"/>
          <w:szCs w:val="24"/>
        </w:rPr>
        <w:t>.</w:t>
      </w:r>
      <w:r w:rsidRPr="008E0D06">
        <w:rPr>
          <w:rFonts w:ascii="Times New Roman" w:hAnsi="Times New Roman"/>
          <w:sz w:val="24"/>
          <w:szCs w:val="24"/>
        </w:rPr>
        <w:t xml:space="preserve"> Программа рассчитана на 3 часа в неделю (Федеральный базовый компонент), что позволяет обеспечить изучение алгебры и начал анализа на базовом уровне для успешного изучения смежных дисциплин и продолжения образования по направлениям, не требующим углубленного знания математики.</w:t>
      </w:r>
    </w:p>
    <w:p w14:paraId="6B59AF4E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14:paraId="6AA73C45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C0038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14:paraId="5D531692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95CD68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F5FDFA" w14:textId="77777777" w:rsidR="008E0D06" w:rsidRDefault="008E0D06" w:rsidP="008E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01D2894" w14:textId="77777777" w:rsidR="008E0D06" w:rsidRDefault="008E0D06" w:rsidP="008E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9AA778D" w14:textId="77777777" w:rsidR="008E0D06" w:rsidRDefault="008E0D06" w:rsidP="008E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BB94880" w14:textId="77777777" w:rsidR="0030498C" w:rsidRPr="008E0D06" w:rsidRDefault="0030498C" w:rsidP="008E0D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Особенности организации учебного процесса по предмету: используемые формы, методы, средства обучения</w:t>
      </w:r>
    </w:p>
    <w:p w14:paraId="2E1F0422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Формы обучения</w:t>
      </w:r>
      <w:r w:rsidRPr="008E0D06">
        <w:rPr>
          <w:rFonts w:ascii="Times New Roman" w:hAnsi="Times New Roman"/>
          <w:sz w:val="24"/>
          <w:szCs w:val="24"/>
        </w:rPr>
        <w:t>:</w:t>
      </w:r>
    </w:p>
    <w:p w14:paraId="76EE579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фронтальная (общеклассная)</w:t>
      </w:r>
    </w:p>
    <w:p w14:paraId="30A2B0B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групповая (в том числе и работа в парах)</w:t>
      </w:r>
    </w:p>
    <w:p w14:paraId="6C614DB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индивидуальная</w:t>
      </w:r>
    </w:p>
    <w:p w14:paraId="6BF04AE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Традиционные методы обучения</w:t>
      </w:r>
      <w:r w:rsidRPr="008E0D06">
        <w:rPr>
          <w:rFonts w:ascii="Times New Roman" w:hAnsi="Times New Roman"/>
          <w:sz w:val="24"/>
          <w:szCs w:val="24"/>
        </w:rPr>
        <w:t>:</w:t>
      </w:r>
    </w:p>
    <w:p w14:paraId="7C75D0C9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1. Устные методы; рассказ, объяснение, беседа, работа с текстом.</w:t>
      </w:r>
      <w:r w:rsidRPr="008E0D06">
        <w:rPr>
          <w:rFonts w:ascii="Times New Roman" w:hAnsi="Times New Roman"/>
          <w:sz w:val="24"/>
          <w:szCs w:val="24"/>
        </w:rPr>
        <w:br/>
        <w:t>2. Наглядные методы: работа с презентациями, схемами, таблицами, иллюстрациями, графиками, диаграммами.</w:t>
      </w:r>
      <w:r w:rsidRPr="008E0D06">
        <w:rPr>
          <w:rFonts w:ascii="Times New Roman" w:hAnsi="Times New Roman"/>
          <w:sz w:val="24"/>
          <w:szCs w:val="24"/>
        </w:rPr>
        <w:br/>
        <w:t>3. Практические методы: устные и письменные задания, решение практических задач.</w:t>
      </w:r>
    </w:p>
    <w:p w14:paraId="4ED7A5A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Активные методы обучения</w:t>
      </w:r>
      <w:r w:rsidRPr="008E0D06">
        <w:rPr>
          <w:rFonts w:ascii="Times New Roman" w:hAnsi="Times New Roman"/>
          <w:sz w:val="24"/>
          <w:szCs w:val="24"/>
        </w:rPr>
        <w:t>: проблемные ситуации, обучение через деятельность, групповая и парная работа, дискуссия, и другие.</w:t>
      </w:r>
    </w:p>
    <w:p w14:paraId="41FA0002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 xml:space="preserve">Средства обучения: </w:t>
      </w:r>
    </w:p>
    <w:p w14:paraId="2EDF237F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для учащихся: учебники, рабочие тетради, раздаточный материал (карточки, тесты, и др.), технические средства обучения (компьютер и плазменная панель), мультимедийные дидактические средства;</w:t>
      </w:r>
    </w:p>
    <w:p w14:paraId="41617FA6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lastRenderedPageBreak/>
        <w:t>для учителя: книги, методические рекомендации, поурочное планирование, компьютер (Интернет).</w:t>
      </w:r>
    </w:p>
    <w:p w14:paraId="546AEC34" w14:textId="77777777" w:rsidR="008E0D06" w:rsidRDefault="008E0D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4F46C1F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Используемые виды и формы контроля</w:t>
      </w:r>
    </w:p>
    <w:p w14:paraId="4FE4A3F2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Виды контроля</w:t>
      </w:r>
      <w:r w:rsidRPr="008E0D06">
        <w:rPr>
          <w:rFonts w:ascii="Times New Roman" w:hAnsi="Times New Roman"/>
          <w:sz w:val="24"/>
          <w:szCs w:val="24"/>
        </w:rPr>
        <w:t>:</w:t>
      </w:r>
    </w:p>
    <w:p w14:paraId="11726E15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вводный, </w:t>
      </w:r>
    </w:p>
    <w:p w14:paraId="6DF5D612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текущий, </w:t>
      </w:r>
    </w:p>
    <w:p w14:paraId="0B226475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тематический, </w:t>
      </w:r>
    </w:p>
    <w:p w14:paraId="41748FFB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итоговый.</w:t>
      </w:r>
    </w:p>
    <w:p w14:paraId="2FC461DB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14:paraId="1BEAE7F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Формы контроля:</w:t>
      </w:r>
    </w:p>
    <w:p w14:paraId="1DD12381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проверочная работа;</w:t>
      </w:r>
    </w:p>
    <w:p w14:paraId="7B4BD79D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тест;</w:t>
      </w:r>
    </w:p>
    <w:p w14:paraId="279B9461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фронтальный опрос;</w:t>
      </w:r>
    </w:p>
    <w:p w14:paraId="169807E9" w14:textId="77777777" w:rsidR="0030498C" w:rsidRPr="008E0D06" w:rsidRDefault="0030498C" w:rsidP="0030498C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индивидуальные разноуровневые задания;</w:t>
      </w:r>
    </w:p>
    <w:p w14:paraId="617431BC" w14:textId="77777777" w:rsidR="0030498C" w:rsidRPr="008E0D06" w:rsidRDefault="0030498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4ED10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6F274AA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0D06">
        <w:rPr>
          <w:rFonts w:ascii="Times New Roman" w:hAnsi="Times New Roman"/>
          <w:b/>
          <w:bCs/>
          <w:sz w:val="24"/>
          <w:szCs w:val="24"/>
        </w:rPr>
        <w:t>Ресурсное обеспечение программы (УМК)</w:t>
      </w:r>
    </w:p>
    <w:p w14:paraId="51674886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  <w:lang w:val="en-US"/>
        </w:rPr>
      </w:pPr>
    </w:p>
    <w:p w14:paraId="02561985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  <w:u w:val="single"/>
        </w:rPr>
      </w:pPr>
      <w:r w:rsidRPr="008E0D06">
        <w:rPr>
          <w:rFonts w:ascii="Times New Roman" w:hAnsi="Times New Roman"/>
          <w:sz w:val="24"/>
          <w:szCs w:val="24"/>
          <w:u w:val="single"/>
          <w:lang w:val="en-US"/>
        </w:rPr>
        <w:t xml:space="preserve">- </w:t>
      </w:r>
      <w:r w:rsidRPr="008E0D06">
        <w:rPr>
          <w:rFonts w:ascii="Times New Roman" w:hAnsi="Times New Roman"/>
          <w:sz w:val="24"/>
          <w:szCs w:val="24"/>
          <w:u w:val="single"/>
        </w:rPr>
        <w:t>для учителей:</w:t>
      </w:r>
    </w:p>
    <w:p w14:paraId="3C1DB8D1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 xml:space="preserve"> учебник Алимов Ш. А. и др. «Алгебра и начала математического анализа 10-11» Москва «Просвещение» 2015</w:t>
      </w:r>
    </w:p>
    <w:p w14:paraId="5B47F7E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Б. Г. Зив, В. А. Гольдич  «. Алгебра и начала анализа» 10 класс. Че-Ро-на-Неве С.-Петербург 2002г. Дидактические материалы</w:t>
      </w:r>
    </w:p>
    <w:p w14:paraId="72FF334F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В. Б. Некрасов «Вся школьная математика. Самое необходимое». СМИО Пресс Санкт-Петербург 2011</w:t>
      </w:r>
    </w:p>
    <w:p w14:paraId="43605356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Белоненко Т. В. И др. «Сборник конкурсных задач по математике» «Специальная литература Санкт-Петербург 1997 г.</w:t>
      </w:r>
    </w:p>
    <w:p w14:paraId="6169EAF9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«Математика ЕГЭ. Типовые тестовые задания под редакцией И. В. Ященко «Экзамен» Москва 2015; 2016</w:t>
      </w:r>
    </w:p>
    <w:p w14:paraId="37683F67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Открытый банк задач по математике на сайте mathege.ru</w:t>
      </w:r>
    </w:p>
    <w:p w14:paraId="3555304E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Материалы сайта «Решу ЕГЭ»</w:t>
      </w:r>
    </w:p>
    <w:p w14:paraId="202AEAAB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Материалы сайта «</w:t>
      </w:r>
      <w:r w:rsidRPr="008E0D06">
        <w:rPr>
          <w:rFonts w:ascii="Times New Roman" w:hAnsi="Times New Roman"/>
          <w:sz w:val="24"/>
          <w:szCs w:val="24"/>
          <w:lang w:val="en-US"/>
        </w:rPr>
        <w:t>Alexlarin</w:t>
      </w:r>
      <w:r w:rsidRPr="008E0D06">
        <w:rPr>
          <w:rFonts w:ascii="Times New Roman" w:hAnsi="Times New Roman"/>
          <w:sz w:val="24"/>
          <w:szCs w:val="24"/>
        </w:rPr>
        <w:t>»</w:t>
      </w:r>
    </w:p>
    <w:p w14:paraId="29795CCB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2FE993D7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  <w:u w:val="single"/>
        </w:rPr>
      </w:pPr>
      <w:r w:rsidRPr="008E0D06">
        <w:rPr>
          <w:rFonts w:ascii="Times New Roman" w:hAnsi="Times New Roman"/>
          <w:sz w:val="24"/>
          <w:szCs w:val="24"/>
        </w:rPr>
        <w:t xml:space="preserve">- </w:t>
      </w:r>
      <w:r w:rsidRPr="008E0D06">
        <w:rPr>
          <w:rFonts w:ascii="Times New Roman" w:hAnsi="Times New Roman"/>
          <w:sz w:val="24"/>
          <w:szCs w:val="24"/>
          <w:u w:val="single"/>
        </w:rPr>
        <w:t>для учащихся:</w:t>
      </w:r>
    </w:p>
    <w:p w14:paraId="2ED96C82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учебник Алимов Ш. А. и др. «Алгебра и начала математического анализа 10-11» Москва «Просвещение» 2015</w:t>
      </w:r>
    </w:p>
    <w:p w14:paraId="6624830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Б. Г. Зив, В. А. Гольдич «Алгебра и начала анализа» 10 класс. Че-Ро-на-Неве С.-Петербург 2002 г. Дидактические материалы</w:t>
      </w:r>
    </w:p>
    <w:p w14:paraId="21C48309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Открытый банк задач по математике на сайте mathege.ru</w:t>
      </w:r>
    </w:p>
    <w:p w14:paraId="0AE3A6AC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Материалы сайта «Решу ЕГЭ»</w:t>
      </w:r>
    </w:p>
    <w:p w14:paraId="5A7DC30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t>Материалы сайта «</w:t>
      </w:r>
      <w:r w:rsidRPr="008E0D06">
        <w:rPr>
          <w:rFonts w:ascii="Times New Roman" w:hAnsi="Times New Roman"/>
          <w:sz w:val="24"/>
          <w:szCs w:val="24"/>
          <w:lang w:val="en-US"/>
        </w:rPr>
        <w:t>Alexlarin</w:t>
      </w:r>
      <w:r w:rsidRPr="008E0D06">
        <w:rPr>
          <w:rFonts w:ascii="Times New Roman" w:hAnsi="Times New Roman"/>
          <w:sz w:val="24"/>
          <w:szCs w:val="24"/>
        </w:rPr>
        <w:t>»</w:t>
      </w:r>
    </w:p>
    <w:p w14:paraId="25AF4294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4F99DE3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5CEFA605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14:paraId="70C1022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7D7BEC" w14:textId="77777777" w:rsidR="00983128" w:rsidRDefault="009831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  <w:sectPr w:rsidR="00983128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14:paraId="6407E513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0D06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2937AF">
        <w:rPr>
          <w:rFonts w:ascii="Times New Roman" w:hAnsi="Times New Roman"/>
          <w:sz w:val="24"/>
          <w:szCs w:val="24"/>
        </w:rPr>
        <w:t>Т</w:t>
      </w:r>
      <w:r w:rsidRPr="008E0D06">
        <w:rPr>
          <w:rFonts w:ascii="Times New Roman" w:hAnsi="Times New Roman"/>
          <w:sz w:val="24"/>
          <w:szCs w:val="24"/>
        </w:rPr>
        <w:t>ематическое планирование к рабочей программе</w:t>
      </w:r>
    </w:p>
    <w:p w14:paraId="1DEBE9AA" w14:textId="77777777" w:rsidR="0030498C" w:rsidRDefault="00293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</w:t>
      </w:r>
      <w:r w:rsidR="0030498C" w:rsidRPr="008E0D06">
        <w:rPr>
          <w:rFonts w:ascii="Times New Roman" w:hAnsi="Times New Roman"/>
          <w:sz w:val="24"/>
          <w:szCs w:val="24"/>
        </w:rPr>
        <w:t xml:space="preserve"> алгебре и началам анализа в 11 "а" и 11 "в" классах (102часа)</w:t>
      </w:r>
      <w:r>
        <w:rPr>
          <w:rFonts w:ascii="Times New Roman" w:hAnsi="Times New Roman"/>
          <w:sz w:val="24"/>
          <w:szCs w:val="24"/>
        </w:rPr>
        <w:t>.</w:t>
      </w:r>
    </w:p>
    <w:p w14:paraId="7E6FD77A" w14:textId="77777777" w:rsidR="002937AF" w:rsidRPr="008E0D06" w:rsidRDefault="002937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251" w:type="dxa"/>
        <w:jc w:val="center"/>
        <w:tblLayout w:type="fixed"/>
        <w:tblCellMar>
          <w:left w:w="114" w:type="dxa"/>
          <w:right w:w="114" w:type="dxa"/>
        </w:tblCellMar>
        <w:tblLook w:val="0000" w:firstRow="0" w:lastRow="0" w:firstColumn="0" w:lastColumn="0" w:noHBand="0" w:noVBand="0"/>
      </w:tblPr>
      <w:tblGrid>
        <w:gridCol w:w="989"/>
        <w:gridCol w:w="1253"/>
        <w:gridCol w:w="3057"/>
        <w:gridCol w:w="4251"/>
        <w:gridCol w:w="1701"/>
      </w:tblGrid>
      <w:tr w:rsidR="002937AF" w:rsidRPr="008E0D06" w14:paraId="500BDFD2" w14:textId="77777777" w:rsidTr="002937AF">
        <w:tblPrEx>
          <w:tblCellMar>
            <w:top w:w="0" w:type="dxa"/>
            <w:bottom w:w="0" w:type="dxa"/>
          </w:tblCellMar>
        </w:tblPrEx>
        <w:trPr>
          <w:trHeight w:val="276"/>
          <w:jc w:val="center"/>
        </w:trPr>
        <w:tc>
          <w:tcPr>
            <w:tcW w:w="9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AA506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DBDE5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ED24F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AFF983" w14:textId="77777777" w:rsidR="002937AF" w:rsidRPr="008E0D06" w:rsidRDefault="002937AF" w:rsidP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03F20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42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067DAEC" w14:textId="77777777" w:rsidR="002937AF" w:rsidRPr="008E0D06" w:rsidRDefault="002937AF" w:rsidP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46390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0651E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D7FEF4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Виды и форма контроля</w:t>
            </w:r>
          </w:p>
        </w:tc>
      </w:tr>
      <w:tr w:rsidR="002937AF" w:rsidRPr="008E0D06" w14:paraId="7281EF3B" w14:textId="77777777" w:rsidTr="002937AF">
        <w:tblPrEx>
          <w:tblCellMar>
            <w:top w:w="0" w:type="dxa"/>
            <w:bottom w:w="0" w:type="dxa"/>
          </w:tblCellMar>
        </w:tblPrEx>
        <w:trPr>
          <w:trHeight w:val="517"/>
          <w:jc w:val="center"/>
        </w:trPr>
        <w:tc>
          <w:tcPr>
            <w:tcW w:w="9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96516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BCEB21" w14:textId="77777777" w:rsidR="002937AF" w:rsidRPr="002937AF" w:rsidRDefault="002937AF" w:rsidP="002937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3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95124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EA031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86053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088B52FE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C3A0BE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FA9208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C1243C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97D7C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определения области определения и множества значений функции, тригонометрических функций.</w:t>
            </w:r>
          </w:p>
          <w:p w14:paraId="7B3DE02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:находить ОО и ОЗ тригонометрических функций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CD49D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196280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Фронтальный опрос, самоконтроль</w:t>
            </w:r>
          </w:p>
        </w:tc>
      </w:tr>
      <w:tr w:rsidR="002937AF" w:rsidRPr="002937AF" w14:paraId="13F83424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FB8CB3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51923C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63CE2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E89D8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Четность, нечетность, периодичность тригонометрических функций.</w:t>
            </w:r>
          </w:p>
          <w:p w14:paraId="31EF814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3F872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четность и нечетность функции, периодичность тригонометрических функций.</w:t>
            </w:r>
          </w:p>
          <w:p w14:paraId="3C303DB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определять четность или нечетность тригонометрических функций.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BC032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4D0A935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Тестовая работа с выбором ответа</w:t>
            </w:r>
          </w:p>
        </w:tc>
      </w:tr>
      <w:tr w:rsidR="002937AF" w:rsidRPr="008E0D06" w14:paraId="6256B5F3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F51368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F65DD0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79D70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Свойства функции</w:t>
            </w:r>
          </w:p>
          <w:p w14:paraId="7E3AA83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cos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 xml:space="preserve"> и ее график.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54382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свойства функции y= cos x и ее графика.</w:t>
            </w:r>
          </w:p>
          <w:p w14:paraId="58FBC2E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строить график, по графику определять промежутки возрастания и убывания, наибольшее и наименьшее значение y= cos x, используя график находить корни уравнения.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72013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9A5BC9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5641321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1E2A930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213210BA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8F1FA4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BDB3CB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A724B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Свойства функции y=sinx и ее график.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38ACF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понятия функции синуса, схемы исследования этой функции.</w:t>
            </w:r>
          </w:p>
          <w:p w14:paraId="70505ED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строить график y=sinx, по графику определять промежутки возрастания и убывания, наибольшее и наименьшее значение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6523EA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C3A9ED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5FECF9A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Онлайн</w:t>
            </w:r>
          </w:p>
        </w:tc>
      </w:tr>
      <w:tr w:rsidR="002937AF" w:rsidRPr="008E0D06" w14:paraId="0D15DE98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B8649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F8F250" w14:textId="77777777" w:rsidR="00617CC0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74DD01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4F1F3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Свойства функции y=tgx и ее график.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6E69F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понятие функции тангенса, схемы исследования y=tgx.</w:t>
            </w:r>
          </w:p>
          <w:p w14:paraId="53E4C7E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Уметь: строить график и по графику определять промежутки возрастания и убывания, промежутки постоянных знаков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D6D81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6F2BDF8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12A8E8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</w:p>
          <w:p w14:paraId="58AB17F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Онлайн</w:t>
            </w:r>
          </w:p>
          <w:p w14:paraId="36C3B57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95EEC05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091575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88F1BC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AE970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Обратные тригонометрические функции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E4F0A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:понятия обратных тригонометрических функций:</w:t>
            </w:r>
          </w:p>
          <w:p w14:paraId="1BF16CA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=</w:t>
            </w: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arcsinx</w:t>
            </w:r>
          </w:p>
          <w:p w14:paraId="17E2BDD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=</w:t>
            </w: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arcosx</w:t>
            </w:r>
          </w:p>
          <w:p w14:paraId="7099427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arctgx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, их свойств.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97778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7D1DED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79BF2183" w14:textId="77777777" w:rsidTr="002937AF">
        <w:tblPrEx>
          <w:tblCellMar>
            <w:top w:w="0" w:type="dxa"/>
            <w:bottom w:w="0" w:type="dxa"/>
          </w:tblCellMar>
        </w:tblPrEx>
        <w:trPr>
          <w:trHeight w:val="1408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9156B5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B81DE4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5FA03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Решение задач по теме Тригонометрические функции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938AB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:понятия обратных тригонометрических функций.</w:t>
            </w:r>
          </w:p>
          <w:p w14:paraId="2F3D9C2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решать ключевые задачи темы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9D09F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8943B9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1994B311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75A2FD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FA9C41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49230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Контрольная работа №2 по теме Тригонометрические</w:t>
            </w:r>
          </w:p>
          <w:p w14:paraId="4CD0E2C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9A0C6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Расширять и обобщать знания по теме</w:t>
            </w:r>
          </w:p>
          <w:p w14:paraId="24D964F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022F8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14:paraId="45E5BD1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5BE0C0E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8A6491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502213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37F77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Производная</w:t>
            </w:r>
          </w:p>
          <w:p w14:paraId="151D4B6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E35B1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определение производной и ее геометрический и механический смысл. Уметь: находить производную по определению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2B08B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DFAB35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7C01BA57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E168EC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831EE5" w14:textId="77777777" w:rsidR="002937AF" w:rsidRPr="008E0D06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45061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Производная степенной функции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07847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формулы для нахождения производной степенной функции.</w:t>
            </w:r>
          </w:p>
          <w:p w14:paraId="4B71701E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вычислять производную степенной функции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E71E9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28E669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2BACEEE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568A7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0C23BF" w14:textId="77777777" w:rsidR="002937AF" w:rsidRPr="00617CC0" w:rsidRDefault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C428A8" w14:textId="77777777" w:rsidR="002937AF" w:rsidRPr="008E0D06" w:rsidRDefault="002937AF" w:rsidP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589FCE" w14:textId="77777777" w:rsidR="002937AF" w:rsidRPr="008E0D06" w:rsidRDefault="002937AF" w:rsidP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F7757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правила дифференцирования.</w:t>
            </w:r>
          </w:p>
          <w:p w14:paraId="1E61D842" w14:textId="77777777" w:rsidR="002937AF" w:rsidRPr="008E0D06" w:rsidRDefault="002937AF" w:rsidP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применять их при нахождении производных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B20BC8" w14:textId="77777777" w:rsidR="002937AF" w:rsidRPr="008E0D06" w:rsidRDefault="002937AF" w:rsidP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7ACD27" w14:textId="77777777" w:rsidR="002937AF" w:rsidRPr="008E0D06" w:rsidRDefault="002937AF" w:rsidP="0061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  <w:p w14:paraId="011D0E5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41E66916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A15F52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D2B072" w14:textId="77777777" w:rsidR="002937AF" w:rsidRPr="004F2CE7" w:rsidRDefault="004F2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C7CF3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5656DF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384F4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47547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формулы для нахождения производных показательной, логарифмической тригонометрических функций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80B0C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0B724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  <w:p w14:paraId="2F2BE46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6DE125C6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5A4746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6D1529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D1795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</w:t>
            </w:r>
          </w:p>
          <w:p w14:paraId="332A032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DC8FB7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263D27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A8D9E4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FD15F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формулы для нахождения производных.</w:t>
            </w:r>
          </w:p>
          <w:p w14:paraId="5940128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применять правила дифференцирования, формулы для нахождения производных функций</w:t>
            </w:r>
          </w:p>
          <w:p w14:paraId="0A13733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37412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  <w:p w14:paraId="0DCC001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62B3FC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43B7B1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8EDA5C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FFD924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4C6BECC4" w14:textId="77777777" w:rsidTr="002937AF">
        <w:tblPrEx>
          <w:tblCellMar>
            <w:top w:w="0" w:type="dxa"/>
            <w:bottom w:w="0" w:type="dxa"/>
          </w:tblCellMar>
        </w:tblPrEx>
        <w:trPr>
          <w:trHeight w:val="1833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730C7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B34FCF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0992C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</w:t>
            </w:r>
          </w:p>
          <w:p w14:paraId="29511A0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5FBBA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формулы для нахождения производных.</w:t>
            </w:r>
          </w:p>
          <w:p w14:paraId="1EAE07D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применять правила дифференцирования, формулы для нахождения производных функций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6EF88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  <w:p w14:paraId="5D421D5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62FEAD62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66FF75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6306B2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04905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</w:t>
            </w:r>
          </w:p>
          <w:p w14:paraId="7D2128F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C2EC56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59047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формулы для нахождения производных.</w:t>
            </w:r>
          </w:p>
          <w:p w14:paraId="570D650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применять правила дифференцирования, формулы для нахождения производных функций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E8C96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8835FC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2937AF" w14:paraId="2707770C" w14:textId="77777777" w:rsidTr="002937AF">
        <w:tblPrEx>
          <w:tblCellMar>
            <w:top w:w="0" w:type="dxa"/>
            <w:bottom w:w="0" w:type="dxa"/>
          </w:tblCellMar>
        </w:tblPrEx>
        <w:trPr>
          <w:trHeight w:val="765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4E831C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08A256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489CE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Производные некоторых элементарных функций</w:t>
            </w:r>
          </w:p>
          <w:p w14:paraId="7CB9083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7CF0D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формулы для нахождения производных.</w:t>
            </w:r>
          </w:p>
          <w:p w14:paraId="1130154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применять правила дифференцирования, формулы для нахождения производных функций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AD7FA9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7AF" w:rsidRPr="008E0D06" w14:paraId="6618ECA6" w14:textId="77777777" w:rsidTr="002937AF">
        <w:tblPrEx>
          <w:tblCellMar>
            <w:top w:w="0" w:type="dxa"/>
            <w:bottom w:w="0" w:type="dxa"/>
          </w:tblCellMar>
        </w:tblPrEx>
        <w:trPr>
          <w:trHeight w:val="105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6EDC8D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0FFB39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255FB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D50D0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понятие углового коэффициента. Уравнение касательной и геометрический смысл производной. Уметь находить угловой коэффициент касательной, записывать уравнение касательной.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61857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049B10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1A14BAC8" w14:textId="77777777" w:rsidTr="002937AF">
        <w:tblPrEx>
          <w:tblCellMar>
            <w:top w:w="0" w:type="dxa"/>
            <w:bottom w:w="0" w:type="dxa"/>
          </w:tblCellMar>
        </w:tblPrEx>
        <w:trPr>
          <w:trHeight w:val="86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3B825B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04C609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2E0D1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B9835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понятие углового коэффициента. Уравнение касательной и геометрический смысл производной. Уметь находить угловой коэффициент касательной, записывать уравнение касательной.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F1C70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B6E1B2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078A16B4" w14:textId="77777777" w:rsidTr="002937AF">
        <w:tblPrEx>
          <w:tblCellMar>
            <w:top w:w="0" w:type="dxa"/>
            <w:bottom w:w="0" w:type="dxa"/>
          </w:tblCellMar>
        </w:tblPrEx>
        <w:trPr>
          <w:trHeight w:val="18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4E37B1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BB3B25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D8DCF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A210D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понятие углового коэффициента. Уравнение касательной и геометрический смысл производной. Уметь находить угловой коэффициент касательной, записывать уравнение касательной.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6C5CB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E2DF89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4A70C2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7AF" w:rsidRPr="008E0D06" w14:paraId="56F6B68A" w14:textId="77777777" w:rsidTr="002937AF">
        <w:tblPrEx>
          <w:tblCellMar>
            <w:top w:w="0" w:type="dxa"/>
            <w:bottom w:w="0" w:type="dxa"/>
          </w:tblCellMar>
        </w:tblPrEx>
        <w:trPr>
          <w:trHeight w:val="705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95A565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F701C3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0B692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CE232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понятие углового коэффициента. Уравнение касательной и геометрический смысл производной. Уметь находить угловой коэффициент касательной, записывать уравнение касательной.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026B61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823F83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2FFC6B73" w14:textId="77777777" w:rsidTr="002937AF">
        <w:tblPrEx>
          <w:tblCellMar>
            <w:top w:w="0" w:type="dxa"/>
            <w:bottom w:w="0" w:type="dxa"/>
          </w:tblCellMar>
        </w:tblPrEx>
        <w:trPr>
          <w:trHeight w:val="84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C5B46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A7DA2C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698747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Решение задач по теме: Производная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D77789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формулы нахождения производных тригонометрических, логарифмической, показательной функций</w:t>
            </w:r>
          </w:p>
          <w:p w14:paraId="7B5A5C3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применять изученные формулы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8FE97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0F072AF4" w14:textId="77777777" w:rsidTr="002937AF">
        <w:tblPrEx>
          <w:tblCellMar>
            <w:top w:w="0" w:type="dxa"/>
            <w:bottom w:w="0" w:type="dxa"/>
          </w:tblCellMar>
        </w:tblPrEx>
        <w:trPr>
          <w:trHeight w:val="135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B2DFDE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42E6E5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A0AF38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Решение задач по теме: Производная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6EC18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понятие приращения аргумента и приращения функции</w:t>
            </w:r>
          </w:p>
          <w:p w14:paraId="0E0304C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вычислять приращения аргумента и приращения функции, а также углового коэффициента. Уравнение касательной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B0AA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2338F2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2F97136B" w14:textId="77777777" w:rsidTr="002937AF">
        <w:tblPrEx>
          <w:tblCellMar>
            <w:top w:w="0" w:type="dxa"/>
            <w:bottom w:w="0" w:type="dxa"/>
          </w:tblCellMar>
        </w:tblPrEx>
        <w:trPr>
          <w:trHeight w:val="1064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078213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15DC8F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9BB22A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Решение задач по теме:</w:t>
            </w:r>
          </w:p>
          <w:p w14:paraId="5B2C5BAB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Производная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C59F8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формулы нахождения производных тригонометрических, логарифмической, показательной функций</w:t>
            </w:r>
          </w:p>
          <w:p w14:paraId="6B85501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применять изученные формулы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5F351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385659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24A98DF" w14:textId="77777777" w:rsidTr="002937AF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D0C73D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78410E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64A46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  <w:p w14:paraId="6903057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по теме: Производная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F5731C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Расширяют и обобщают знания по теме «Производная»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4DBA9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По теме</w:t>
            </w:r>
          </w:p>
          <w:p w14:paraId="42FBD5E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680F4DC2" w14:textId="77777777" w:rsidTr="002937AF">
        <w:tblPrEx>
          <w:tblCellMar>
            <w:top w:w="0" w:type="dxa"/>
            <w:bottom w:w="0" w:type="dxa"/>
          </w:tblCellMar>
        </w:tblPrEx>
        <w:trPr>
          <w:trHeight w:val="1125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D7908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D186DA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2F4F4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Возрастание и убывание функции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01613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признак возрастания и убывания функции, понятие</w:t>
            </w:r>
          </w:p>
          <w:p w14:paraId="7CFA34C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монотонности функции.</w:t>
            </w:r>
          </w:p>
          <w:p w14:paraId="25C83F1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 xml:space="preserve">Уметь определять промежутки </w:t>
            </w: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возрастания и убывания,</w:t>
            </w:r>
          </w:p>
          <w:p w14:paraId="0E292C3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монотонность функции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91680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14FF98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423AF7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3E4095AC" w14:textId="77777777" w:rsidTr="002937AF">
        <w:tblPrEx>
          <w:tblCellMar>
            <w:top w:w="0" w:type="dxa"/>
            <w:bottom w:w="0" w:type="dxa"/>
          </w:tblCellMar>
        </w:tblPrEx>
        <w:trPr>
          <w:trHeight w:val="1125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26EA0A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ED3DF4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6E759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Возрастание и убывание функции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A1BAF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понятие непрерывной функции на промежутке , промежутки  знакопостоянства.</w:t>
            </w:r>
          </w:p>
          <w:p w14:paraId="008E1D14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применять метод интервалов для решения неравенств.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FE341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12186E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6545F700" w14:textId="77777777" w:rsidTr="002937AF">
        <w:tblPrEx>
          <w:tblCellMar>
            <w:top w:w="0" w:type="dxa"/>
            <w:bottom w:w="0" w:type="dxa"/>
          </w:tblCellMar>
        </w:tblPrEx>
        <w:trPr>
          <w:trHeight w:val="102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BAADD7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AC0072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9A127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Возрастание и убывание функции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C3658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признак возрастания и убывания функции, понятие</w:t>
            </w:r>
          </w:p>
          <w:p w14:paraId="6B19CC8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монотонности функции.</w:t>
            </w:r>
          </w:p>
          <w:p w14:paraId="57C7EF2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определять промежутки возрастания и убывания,</w:t>
            </w:r>
          </w:p>
          <w:p w14:paraId="2C2F315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монотонность функции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84C5F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5AAD1F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06738D41" w14:textId="77777777" w:rsidTr="002937AF">
        <w:tblPrEx>
          <w:tblCellMar>
            <w:top w:w="0" w:type="dxa"/>
            <w:bottom w:w="0" w:type="dxa"/>
          </w:tblCellMar>
        </w:tblPrEx>
        <w:trPr>
          <w:trHeight w:val="1815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21A805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37ACAB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E808B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Экстремумы</w:t>
            </w:r>
          </w:p>
          <w:p w14:paraId="08A24FB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D8B1B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определения максимума и минимума функции, теоремы Ферма, условие определения максимума u минимума функции.</w:t>
            </w:r>
          </w:p>
          <w:p w14:paraId="75258C1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находить</w:t>
            </w:r>
          </w:p>
          <w:p w14:paraId="3C7C68C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точки экстремума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CCA86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56673C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442E7CDB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FEBDCC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C40403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DADD2D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функции.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63EB6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алгоритм исследования свойств функции для построения ее графика.</w:t>
            </w:r>
          </w:p>
          <w:p w14:paraId="1549AE86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строить графики функций, применяя производную к исследованию функций.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B90CD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79F35BCA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78B4DA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BEDA20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C2C9AD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функции.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BFD9B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алгоритм исследования свойств функции для построения ее графика.</w:t>
            </w:r>
          </w:p>
          <w:p w14:paraId="090F7894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строить графики функций, применяя производную к исследованию функций.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91835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6691FB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659C6F1C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155530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71CF35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26E3A4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Применение производной к построению графиков функции.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F7FE0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алгоритм исследования свойств функции для построения ее графика.</w:t>
            </w:r>
          </w:p>
          <w:p w14:paraId="74D9C250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 xml:space="preserve">Уметь: строить графики функций, </w:t>
            </w: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применяя производную к исследованию функций.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005A7E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7AF" w:rsidRPr="008E0D06" w14:paraId="34988AA3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5F6F1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36CBF6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3B4BB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Наибольшее и наименьшее значение функций.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D4CA4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алгоритм нахождения наибольшего и наименьшего значений функции.</w:t>
            </w:r>
          </w:p>
          <w:p w14:paraId="555FF58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находить наибольшее и наименьшее значения функций.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5C2F8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22059546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0B7052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E0E336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E797E4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Выпуклость графика функции, точки перегиба.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ED9C8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: понятия производная второго порядка, выпуклость Функции, точка перегиба.</w:t>
            </w:r>
          </w:p>
          <w:p w14:paraId="079B4FE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решать ключевые задачи темы.</w:t>
            </w:r>
          </w:p>
          <w:p w14:paraId="6C55D8E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6E799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D3BA34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3F2785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8003E6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C67059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74DEAE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338E46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89FFAE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C69002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338A82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F977F8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75EE1891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3C6FE0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9CCF38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C6984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Решение задач по теме «Исследование функций с помощью производной»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CD663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решать ключевые задачи темы.</w:t>
            </w:r>
          </w:p>
          <w:p w14:paraId="1DD808B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D2B37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Текущий.</w:t>
            </w:r>
          </w:p>
          <w:p w14:paraId="453AA58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02C84220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3166AA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C687D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81705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C030F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Решение задач по теме «Исследование функций с помощью производной»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4227E5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54D16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Расширять и обобщить знания по теме «Исследование функции с помощью производной»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2F320E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4433EA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7137DDE7" w14:textId="77777777" w:rsidTr="002937AF">
        <w:tblPrEx>
          <w:tblCellMar>
            <w:top w:w="0" w:type="dxa"/>
            <w:bottom w:w="0" w:type="dxa"/>
          </w:tblCellMar>
        </w:tblPrEx>
        <w:trPr>
          <w:trHeight w:val="93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9D7FD8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3E607B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08257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Контрольная работа №4 по теме «Исследование функции с помощью производной»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9193A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DA569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По теме</w:t>
            </w:r>
          </w:p>
        </w:tc>
      </w:tr>
      <w:tr w:rsidR="002937AF" w:rsidRPr="008E0D06" w14:paraId="4EAB413D" w14:textId="77777777" w:rsidTr="005C4654">
        <w:tblPrEx>
          <w:tblCellMar>
            <w:top w:w="0" w:type="dxa"/>
            <w:bottom w:w="0" w:type="dxa"/>
          </w:tblCellMar>
        </w:tblPrEx>
        <w:trPr>
          <w:trHeight w:val="1408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48CFF9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5F2A0C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DCD6B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26FC5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определение первообразной.</w:t>
            </w:r>
          </w:p>
          <w:p w14:paraId="49AB236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показывать, что функция F(x) является первообразной функции</w:t>
            </w:r>
          </w:p>
          <w:p w14:paraId="45799D5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 xml:space="preserve"> f (x).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96605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4FB7B0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1B8C5819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F29382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11AD9A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3DE2C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32EE5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таблицу первообразных, правила интегрирования.</w:t>
            </w:r>
          </w:p>
          <w:p w14:paraId="05EDB8C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находить первообразные функций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D7515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E591BC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3FC24619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1C7BA4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9C02422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37195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D5365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таблицу первообразных, правила интегрирования.</w:t>
            </w:r>
          </w:p>
          <w:p w14:paraId="7D937A8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находить первообразные функций.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CF9636" w14:textId="77777777" w:rsidR="002937AF" w:rsidRPr="008E0D06" w:rsidRDefault="002937AF" w:rsidP="0071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77BB149A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07F491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3E1D18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EEE0F6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Площадь криволинейной трапеции и интеграл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38FC8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определение интеграла, формулу Ньютона –Лейбница.</w:t>
            </w:r>
          </w:p>
          <w:p w14:paraId="083CCBF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применять ее при вычислении площади криволинейной трапеции.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69A56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2FB8F7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B179FC0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125260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EF2595" w14:textId="77777777" w:rsidR="002937AF" w:rsidRPr="008E0D06" w:rsidRDefault="005C4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81B6D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Вычисление интегралов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451588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определение интеграла, формулу Ньютона –Лейбница.</w:t>
            </w:r>
          </w:p>
          <w:p w14:paraId="4FBD68B7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вычислять интегралы по формуле Ньютона- Лейбница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67072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B893DD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269F153B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587FD0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2C1A17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F1C1C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5A44FA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определение интеграла, формулу Ньютона –Лейбница.</w:t>
            </w:r>
          </w:p>
          <w:p w14:paraId="4B8FA6E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вычислять интегралы по формуле Ньютона- Лейбница, вычислять площади с помощью интегралов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020C4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63450BB1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FE4CCE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D5428C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66A1D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Применение производной и интеграла к решению практических задач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5AA82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определение интеграла, формулу Ньютона – Лейбница.</w:t>
            </w:r>
          </w:p>
          <w:p w14:paraId="49F239E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вычислять интегралы по формуле Ньютона - Лейбница, вычислять площади с помощью интегралов, решать простейшие дифференциальные уравнения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A473C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BFAE58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41023BEE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DE6B6D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CC248A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A2AA5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Решение задач по теме «Интеграл»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6E585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Знать: определение интеграла, формулу Ньютона – Лейбница.</w:t>
            </w:r>
          </w:p>
          <w:p w14:paraId="4A41234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 xml:space="preserve">Уметь вычислять интегралы по формуле Ньютона - Лейбница, вычислять площади с помощью </w:t>
            </w: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интегралов, решать ключевые задачи темы.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F2604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5064AB0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10519F44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C1F421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BF4138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35FA2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Контрольная работа №5 по теме  «Интеграл»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9C9965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992C9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По теме</w:t>
            </w:r>
          </w:p>
        </w:tc>
      </w:tr>
      <w:tr w:rsidR="002937AF" w:rsidRPr="008E0D06" w14:paraId="5E062B19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579C8A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1D33C0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57098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Правило произведения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14F2B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понятия перестановки, размещения, сочетания, комбинаторные правила умножения, приемы решения комбинаторных задач умножением.</w:t>
            </w:r>
          </w:p>
          <w:p w14:paraId="51AFD6D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решать комбинаторные задачи методом полного перебора вариантов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D265E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F9B25C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021F0064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DB04110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BCDAA1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1C27D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Перестановки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30EBF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понятие перестановок.</w:t>
            </w:r>
          </w:p>
          <w:p w14:paraId="0FD88D6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применять знание определения перестановки при решении задач.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B4ED1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4F7D12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4F36418F" w14:textId="77777777" w:rsidTr="002937AF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5EAA2E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B3AD36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08BCD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4093B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понятие размещения</w:t>
            </w:r>
          </w:p>
          <w:p w14:paraId="1E6F9BA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B292F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применять знание определения размещения при решении задач.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BD8E0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5FFBE59" w14:textId="77777777" w:rsidR="002937AF" w:rsidRPr="008E0D06" w:rsidRDefault="002937AF" w:rsidP="00714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4E09B6D8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7DF3F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0670CD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22495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64FC9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понятие сочетания.</w:t>
            </w:r>
          </w:p>
          <w:p w14:paraId="6B3A8F6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применять знание определения сочетания при решении задач.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09C7A3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02269C8A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5B86A03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C7E45B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906D2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Бином Ньютона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0B8087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применять формулу бинома Ньютона при решении задач, решать комбинаторные задачи методом полного перебора вариантов.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29D03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3EBA979D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500EA9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4F298A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F949D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События. Комбинация событий.</w:t>
            </w:r>
          </w:p>
          <w:p w14:paraId="31923AC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E6011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возможность оценивания вероятности случайного события на основе определения частоты события в ходе эксперимента.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C5BC6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FD9B9D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2CAC13B4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573236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2E02BC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2B93D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Вероятность события. Сложение вероятностей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D3FCD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решать несложные задачи на нахождение вероятности в случае, когда возможные исходы равновероятны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96C9F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FCF2C7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9E90D3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506F276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7CA061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2187BA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609FE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 xml:space="preserve">Независимые события. </w:t>
            </w: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Умножение вероятностей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E3E0C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Знать свойства вероятностей события.</w:t>
            </w:r>
          </w:p>
          <w:p w14:paraId="1333D791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Уметь применять знание свойств вероятностей события при решении задач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E1870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937AF" w:rsidRPr="008E0D06" w14:paraId="3F30EEC7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90728F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879BAF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6C6A3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Статистическая вероятность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3340C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понятие вероятности противоположного события.</w:t>
            </w:r>
          </w:p>
          <w:p w14:paraId="3649F89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применять знание определения вероятности противоположного события при решении задач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ED2F6A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E4D1BD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028B27CB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3451791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A5F643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E520FD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Контрольная работа №6 по теме: «Комбинаторика и элементы теории вероятности»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2F49A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2A3B6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14:paraId="2E36ACA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7A7451E5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F823A0A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F95A51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0AA73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Случайные величины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BF033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табличное и графическое представление данных.</w:t>
            </w:r>
          </w:p>
          <w:p w14:paraId="37EB1AF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Числовые характеристики рядов данных.</w:t>
            </w:r>
          </w:p>
          <w:p w14:paraId="5176423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анализировать реальные числовые данные, представленные в виде диаграмм, графиков;</w:t>
            </w:r>
          </w:p>
          <w:p w14:paraId="40D7BCB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Информацию</w:t>
            </w:r>
          </w:p>
          <w:p w14:paraId="2F702FF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Статистического характера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ED155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B59433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9AF4AD3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76B1E1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92EFF5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0C876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Центральные тенденции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B489D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табличное и графическое представление данных.</w:t>
            </w:r>
          </w:p>
          <w:p w14:paraId="3719A34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Числовые характеристики рядов данных.</w:t>
            </w:r>
          </w:p>
          <w:p w14:paraId="6D9992E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анализировать реальные числовые данные, представленные в виде диаграмм, графиков;</w:t>
            </w:r>
          </w:p>
          <w:p w14:paraId="37A5F6B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Информацию</w:t>
            </w:r>
          </w:p>
          <w:p w14:paraId="74F6D74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Статистического характера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AD578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103610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B6A2449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D65A58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54A5B5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65CC0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Меры разброса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C50CFA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табличное и графическое представление данных.</w:t>
            </w:r>
          </w:p>
          <w:p w14:paraId="533B32D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Числовые характеристики рядов данных.</w:t>
            </w:r>
          </w:p>
          <w:p w14:paraId="2119BDD8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Уметь анализировать реальные числовые данные, представленные в виде диаграмм, графиков;</w:t>
            </w:r>
          </w:p>
          <w:p w14:paraId="7394BE3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Информацию</w:t>
            </w:r>
          </w:p>
          <w:p w14:paraId="2C5321E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Статистического характера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48323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48BB7AF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04AD71A8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FEDF56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CA9F69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526FA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 xml:space="preserve">Практикум по теме </w:t>
            </w: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8E0D06">
              <w:rPr>
                <w:rFonts w:ascii="Times New Roman" w:hAnsi="Times New Roman"/>
                <w:sz w:val="24"/>
                <w:szCs w:val="24"/>
              </w:rPr>
              <w:t>статистика</w:t>
            </w:r>
            <w:r w:rsidRPr="008E0D06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93863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Знать табличное и графическое представление данных.</w:t>
            </w:r>
          </w:p>
          <w:p w14:paraId="4C8F8B6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Числовые характеристики рядов данных.</w:t>
            </w:r>
          </w:p>
          <w:p w14:paraId="39E4799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анализировать реальные числовые данные, представленные в виде диаграмм, графиков;</w:t>
            </w:r>
          </w:p>
          <w:p w14:paraId="0D1A4B8A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Информацию</w:t>
            </w:r>
          </w:p>
          <w:p w14:paraId="44D095E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Статистического характера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1344D7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B44ACF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837B187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EDE44B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5BD5CF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26216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Числа и алгебраические преобразования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DBE633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 выполнять</w:t>
            </w:r>
          </w:p>
          <w:p w14:paraId="5B1B0971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Арифметические действия, находить значения корня натуральной степени, степени с рациональным показателем, логарифма; проводить по известным формулам и правилам преобразования буквенных выражений, включающих степени, радикалы, логарифмы и тригонометрические функции.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4628D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99A86F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53886CD8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A26A0C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CB3EAD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30577B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Уравнения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98BAF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14:paraId="734A4350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системы. неравенства</w:t>
            </w:r>
          </w:p>
          <w:p w14:paraId="03055851" w14:textId="77777777" w:rsidR="002937AF" w:rsidRPr="002937AF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F19BF7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9D3203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3F859740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C48C83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4F429A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BACC9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Неравенства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476AA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Повторить понятия тригонометрических функций, свойства графиков.</w:t>
            </w:r>
          </w:p>
          <w:p w14:paraId="64D2C874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Уметь строить графики функций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60F0C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14:paraId="73026FB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692971C7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085A2E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7847B6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64096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Системы уравнений и неравенств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C8AD2D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Повторить понятия тригонометрических функций, свойства графиков.</w:t>
            </w:r>
          </w:p>
          <w:p w14:paraId="08A85026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решать системы уравнений и неравенств.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17692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37C0F6EB" w14:textId="77777777" w:rsidTr="002937AF">
        <w:tblPrEx>
          <w:tblCellMar>
            <w:top w:w="0" w:type="dxa"/>
            <w:bottom w:w="0" w:type="dxa"/>
          </w:tblCellMar>
        </w:tblPrEx>
        <w:trPr>
          <w:trHeight w:val="2175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FEC81D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500528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E2BCD9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73D18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Уметь составлять уравнения и неравенства для решения текстовых задач.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3B372F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937AF" w:rsidRPr="008E0D06" w14:paraId="2220BECA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CD5DFB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9B1A08" w14:textId="77777777" w:rsidR="002937AF" w:rsidRPr="008E0D06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42996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0D06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04947C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EC12122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937AF" w:rsidRPr="008E0D06" w14:paraId="7D7A503F" w14:textId="77777777" w:rsidTr="002937AF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441004" w14:textId="77777777" w:rsidR="002937AF" w:rsidRPr="004F2CE7" w:rsidRDefault="002937AF" w:rsidP="004F2CE7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2751FB" w14:textId="77777777" w:rsidR="002937AF" w:rsidRPr="008E0D06" w:rsidRDefault="004F2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80CC92" w14:textId="77777777" w:rsidR="002937AF" w:rsidRPr="00C67F73" w:rsidRDefault="00C67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4F2CE7">
              <w:rPr>
                <w:rFonts w:ascii="Times New Roman" w:hAnsi="Times New Roman"/>
                <w:sz w:val="24"/>
                <w:szCs w:val="24"/>
              </w:rPr>
              <w:t>ешение типовых задач егэ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A34D455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C28BCE" w14:textId="77777777" w:rsidR="002937AF" w:rsidRPr="008E0D06" w:rsidRDefault="00293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8658F2D" w14:textId="77777777" w:rsidR="0030498C" w:rsidRPr="008E0D06" w:rsidRDefault="00304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sectPr w:rsidR="0030498C" w:rsidRPr="008E0D06" w:rsidSect="00983128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8D4E7" w14:textId="77777777" w:rsidR="00DD467C" w:rsidRDefault="00DD467C" w:rsidP="00C536EC">
      <w:pPr>
        <w:spacing w:after="0" w:line="240" w:lineRule="auto"/>
      </w:pPr>
      <w:r>
        <w:separator/>
      </w:r>
    </w:p>
  </w:endnote>
  <w:endnote w:type="continuationSeparator" w:id="0">
    <w:p w14:paraId="591F7525" w14:textId="77777777" w:rsidR="00DD467C" w:rsidRDefault="00DD467C" w:rsidP="00C5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35794" w14:textId="77777777" w:rsidR="00DD467C" w:rsidRDefault="00DD467C" w:rsidP="00C536EC">
      <w:pPr>
        <w:spacing w:after="0" w:line="240" w:lineRule="auto"/>
      </w:pPr>
      <w:r>
        <w:separator/>
      </w:r>
    </w:p>
  </w:footnote>
  <w:footnote w:type="continuationSeparator" w:id="0">
    <w:p w14:paraId="5D51590C" w14:textId="77777777" w:rsidR="00DD467C" w:rsidRDefault="00DD467C" w:rsidP="00C53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4AC0B12"/>
    <w:lvl w:ilvl="0">
      <w:numFmt w:val="bullet"/>
      <w:lvlText w:val="*"/>
      <w:lvlJc w:val="left"/>
    </w:lvl>
  </w:abstractNum>
  <w:abstractNum w:abstractNumId="1" w15:restartNumberingAfterBreak="0">
    <w:nsid w:val="39F653D6"/>
    <w:multiLevelType w:val="multilevel"/>
    <w:tmpl w:val="DD4C5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" w15:restartNumberingAfterBreak="0">
    <w:nsid w:val="4920139A"/>
    <w:multiLevelType w:val="hybridMultilevel"/>
    <w:tmpl w:val="DEF60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817724"/>
    <w:multiLevelType w:val="hybridMultilevel"/>
    <w:tmpl w:val="FA760F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8C"/>
    <w:rsid w:val="00186A6A"/>
    <w:rsid w:val="002937AF"/>
    <w:rsid w:val="0030498C"/>
    <w:rsid w:val="003727A0"/>
    <w:rsid w:val="003A3E42"/>
    <w:rsid w:val="004B7B63"/>
    <w:rsid w:val="004F2CE7"/>
    <w:rsid w:val="005167F4"/>
    <w:rsid w:val="005C4654"/>
    <w:rsid w:val="00600D13"/>
    <w:rsid w:val="00617CC0"/>
    <w:rsid w:val="0071408F"/>
    <w:rsid w:val="00847B4E"/>
    <w:rsid w:val="008A2776"/>
    <w:rsid w:val="008E0D06"/>
    <w:rsid w:val="0095623F"/>
    <w:rsid w:val="00983128"/>
    <w:rsid w:val="009C3BE1"/>
    <w:rsid w:val="00A268E2"/>
    <w:rsid w:val="00A91AD8"/>
    <w:rsid w:val="00BA0ABE"/>
    <w:rsid w:val="00C536EC"/>
    <w:rsid w:val="00C67F73"/>
    <w:rsid w:val="00C97DD8"/>
    <w:rsid w:val="00DD467C"/>
    <w:rsid w:val="00DE3C3D"/>
    <w:rsid w:val="00E034A0"/>
    <w:rsid w:val="00EA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A17E41"/>
  <w14:defaultImageDpi w14:val="0"/>
  <w15:docId w15:val="{713D943D-48D9-4009-92B6-4EEE1277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27A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3727A0"/>
    <w:pPr>
      <w:ind w:left="720"/>
      <w:contextualSpacing/>
    </w:pPr>
    <w:rPr>
      <w:lang w:eastAsia="en-US"/>
    </w:rPr>
  </w:style>
  <w:style w:type="paragraph" w:styleId="a5">
    <w:name w:val="header"/>
    <w:basedOn w:val="a"/>
    <w:link w:val="a6"/>
    <w:uiPriority w:val="99"/>
    <w:rsid w:val="00C53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536EC"/>
    <w:rPr>
      <w:rFonts w:cs="Times New Roman"/>
    </w:rPr>
  </w:style>
  <w:style w:type="paragraph" w:styleId="a7">
    <w:name w:val="footer"/>
    <w:basedOn w:val="a"/>
    <w:link w:val="a8"/>
    <w:uiPriority w:val="99"/>
    <w:rsid w:val="00C53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536E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105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4494</Words>
  <Characters>25617</Characters>
  <Application>Microsoft Office Word</Application>
  <DocSecurity>0</DocSecurity>
  <Lines>213</Lines>
  <Paragraphs>60</Paragraphs>
  <ScaleCrop>false</ScaleCrop>
  <Company/>
  <LinksUpToDate>false</LinksUpToDate>
  <CharactersWithSpaces>30051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</dc:creator>
  <cp:keywords/>
  <dc:description/>
  <cp:lastModifiedBy>79119</cp:lastModifiedBy>
  <cp:revision>2</cp:revision>
  <dcterms:created xsi:type="dcterms:W3CDTF">2020-07-29T16:00:00Z</dcterms:created>
  <dcterms:modified xsi:type="dcterms:W3CDTF">2020-07-29T16:00:00Z</dcterms:modified>
</cp:coreProperties>
</file>